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633" w:rsidRPr="0014379D" w:rsidRDefault="00A3072E" w:rsidP="00734633">
      <w:pPr>
        <w:pStyle w:val="CM37"/>
        <w:spacing w:after="0"/>
        <w:rPr>
          <w:rFonts w:ascii="Calibri" w:hAnsi="Calibri" w:cs="Tahoma"/>
          <w:b/>
          <w:bCs/>
          <w:shadow/>
        </w:rPr>
      </w:pPr>
      <w:r w:rsidRPr="00A3072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4" type="#_x0000_t75" style="position:absolute;margin-left:-73.5pt;margin-top:-77.05pt;width:597pt;height:848.05pt;z-index:-1">
            <v:imagedata r:id="rId8" o:title="SCBCIA cover"/>
          </v:shape>
        </w:pict>
      </w:r>
    </w:p>
    <w:p w:rsidR="00FD3A5A" w:rsidRDefault="00FD3A5A" w:rsidP="0014379D">
      <w:pPr>
        <w:pStyle w:val="CM2"/>
        <w:spacing w:line="240" w:lineRule="auto"/>
        <w:rPr>
          <w:rFonts w:ascii="Calibri" w:hAnsi="Calibri"/>
          <w:b/>
          <w:bCs/>
          <w:sz w:val="32"/>
          <w:szCs w:val="22"/>
        </w:rPr>
      </w:pPr>
    </w:p>
    <w:p w:rsidR="00FD3A5A" w:rsidRDefault="00FD3A5A" w:rsidP="0014379D">
      <w:pPr>
        <w:pStyle w:val="CM2"/>
        <w:spacing w:line="240" w:lineRule="auto"/>
        <w:rPr>
          <w:rFonts w:ascii="Calibri" w:hAnsi="Calibri"/>
          <w:b/>
          <w:bCs/>
          <w:sz w:val="32"/>
          <w:szCs w:val="22"/>
        </w:rPr>
      </w:pPr>
    </w:p>
    <w:p w:rsidR="00FD3A5A" w:rsidRDefault="00FD3A5A" w:rsidP="0014379D">
      <w:pPr>
        <w:pStyle w:val="CM2"/>
        <w:spacing w:line="240" w:lineRule="auto"/>
        <w:rPr>
          <w:rFonts w:ascii="Calibri" w:hAnsi="Calibri"/>
          <w:b/>
          <w:bCs/>
          <w:sz w:val="32"/>
          <w:szCs w:val="22"/>
        </w:rPr>
      </w:pPr>
    </w:p>
    <w:p w:rsidR="00FD3A5A" w:rsidRDefault="00FD3A5A" w:rsidP="0014379D">
      <w:pPr>
        <w:pStyle w:val="CM2"/>
        <w:spacing w:line="240" w:lineRule="auto"/>
        <w:rPr>
          <w:rFonts w:ascii="Calibri" w:hAnsi="Calibri"/>
          <w:b/>
          <w:bCs/>
          <w:sz w:val="32"/>
          <w:szCs w:val="22"/>
        </w:rPr>
      </w:pPr>
    </w:p>
    <w:p w:rsidR="00FD3A5A" w:rsidRDefault="00FD3A5A" w:rsidP="0014379D">
      <w:pPr>
        <w:pStyle w:val="CM2"/>
        <w:spacing w:line="240" w:lineRule="auto"/>
        <w:rPr>
          <w:rFonts w:ascii="Calibri" w:hAnsi="Calibri"/>
          <w:b/>
          <w:bCs/>
          <w:sz w:val="32"/>
          <w:szCs w:val="22"/>
        </w:rPr>
      </w:pPr>
    </w:p>
    <w:p w:rsidR="00FD3A5A" w:rsidRDefault="00FD3A5A" w:rsidP="0014379D">
      <w:pPr>
        <w:pStyle w:val="CM2"/>
        <w:spacing w:line="240" w:lineRule="auto"/>
        <w:rPr>
          <w:rFonts w:ascii="Calibri" w:hAnsi="Calibri"/>
          <w:b/>
          <w:bCs/>
          <w:sz w:val="32"/>
          <w:szCs w:val="22"/>
        </w:rPr>
      </w:pPr>
    </w:p>
    <w:p w:rsidR="00FD3A5A" w:rsidRDefault="00FD3A5A" w:rsidP="0014379D">
      <w:pPr>
        <w:pStyle w:val="CM2"/>
        <w:spacing w:line="240" w:lineRule="auto"/>
        <w:rPr>
          <w:rFonts w:ascii="Calibri" w:hAnsi="Calibri"/>
          <w:b/>
          <w:bCs/>
          <w:sz w:val="32"/>
          <w:szCs w:val="22"/>
        </w:rPr>
      </w:pPr>
    </w:p>
    <w:p w:rsidR="00FD3A5A" w:rsidRDefault="00FD3A5A" w:rsidP="0014379D">
      <w:pPr>
        <w:pStyle w:val="CM2"/>
        <w:spacing w:line="240" w:lineRule="auto"/>
        <w:rPr>
          <w:rFonts w:ascii="Calibri" w:hAnsi="Calibri"/>
          <w:b/>
          <w:bCs/>
          <w:sz w:val="32"/>
          <w:szCs w:val="22"/>
        </w:rPr>
      </w:pPr>
    </w:p>
    <w:p w:rsidR="00FD3A5A" w:rsidRDefault="00FD3A5A" w:rsidP="009C6C01">
      <w:pPr>
        <w:pStyle w:val="CM2"/>
        <w:spacing w:line="240" w:lineRule="auto"/>
        <w:rPr>
          <w:rFonts w:ascii="Calibri" w:hAnsi="Calibri"/>
          <w:b/>
          <w:bCs/>
          <w:sz w:val="32"/>
          <w:szCs w:val="22"/>
        </w:rPr>
      </w:pPr>
    </w:p>
    <w:p w:rsidR="00FD3A5A" w:rsidRDefault="00FD3A5A" w:rsidP="0014379D">
      <w:pPr>
        <w:pStyle w:val="CM2"/>
        <w:spacing w:line="240" w:lineRule="auto"/>
        <w:rPr>
          <w:rFonts w:ascii="Calibri" w:hAnsi="Calibri"/>
          <w:b/>
          <w:bCs/>
          <w:sz w:val="32"/>
          <w:szCs w:val="22"/>
        </w:rPr>
      </w:pPr>
    </w:p>
    <w:p w:rsidR="00FD3A5A" w:rsidRDefault="00FD3A5A" w:rsidP="0014379D">
      <w:pPr>
        <w:pStyle w:val="CM2"/>
        <w:spacing w:line="240" w:lineRule="auto"/>
        <w:rPr>
          <w:rFonts w:ascii="Calibri" w:hAnsi="Calibri"/>
          <w:b/>
          <w:bCs/>
          <w:sz w:val="32"/>
          <w:szCs w:val="22"/>
        </w:rPr>
      </w:pPr>
    </w:p>
    <w:p w:rsidR="00FD3A5A" w:rsidRDefault="00FD3A5A" w:rsidP="0014379D">
      <w:pPr>
        <w:pStyle w:val="CM2"/>
        <w:spacing w:line="240" w:lineRule="auto"/>
        <w:rPr>
          <w:rFonts w:ascii="Calibri" w:hAnsi="Calibri"/>
          <w:b/>
          <w:bCs/>
          <w:sz w:val="32"/>
          <w:szCs w:val="22"/>
        </w:rPr>
      </w:pPr>
    </w:p>
    <w:p w:rsidR="00386F10" w:rsidRPr="00174023" w:rsidRDefault="00734633" w:rsidP="0014379D">
      <w:pPr>
        <w:pStyle w:val="CM2"/>
        <w:spacing w:line="240" w:lineRule="auto"/>
        <w:rPr>
          <w:rFonts w:ascii="Calibri" w:hAnsi="Calibri"/>
          <w:b/>
          <w:bCs/>
          <w:color w:val="0000FF"/>
          <w:sz w:val="32"/>
          <w:szCs w:val="22"/>
        </w:rPr>
      </w:pPr>
      <w:r w:rsidRPr="00174023">
        <w:rPr>
          <w:rFonts w:ascii="Calibri" w:hAnsi="Calibri"/>
          <w:b/>
          <w:bCs/>
          <w:sz w:val="32"/>
          <w:szCs w:val="22"/>
        </w:rPr>
        <w:t xml:space="preserve">Project Reference Number: </w:t>
      </w:r>
      <w:r w:rsidR="00CB5AA2" w:rsidRPr="00AE1E94">
        <w:rPr>
          <w:rFonts w:ascii="Calibri" w:eastAsia="Calibri" w:hAnsi="Calibri" w:cs="Cordia New"/>
          <w:b/>
          <w:bCs/>
          <w:sz w:val="28"/>
        </w:rPr>
        <w:t>CIA2009-P05-Jitpraphai</w:t>
      </w:r>
    </w:p>
    <w:p w:rsidR="00734633" w:rsidRPr="00174023" w:rsidRDefault="00734633" w:rsidP="0014379D">
      <w:pPr>
        <w:pStyle w:val="CM2"/>
        <w:spacing w:line="240" w:lineRule="auto"/>
        <w:rPr>
          <w:rFonts w:ascii="Calibri" w:hAnsi="Calibri"/>
          <w:b/>
          <w:bCs/>
          <w:sz w:val="32"/>
          <w:szCs w:val="22"/>
        </w:rPr>
      </w:pPr>
      <w:r w:rsidRPr="00174023">
        <w:rPr>
          <w:rFonts w:ascii="Calibri" w:hAnsi="Calibri"/>
          <w:b/>
          <w:bCs/>
          <w:sz w:val="32"/>
          <w:szCs w:val="22"/>
        </w:rPr>
        <w:t>Final Report submitted to APN</w:t>
      </w:r>
    </w:p>
    <w:p w:rsidR="00734633" w:rsidRPr="00174023" w:rsidRDefault="00734633" w:rsidP="00734633">
      <w:pPr>
        <w:pStyle w:val="CM2"/>
        <w:spacing w:line="240" w:lineRule="auto"/>
        <w:rPr>
          <w:rFonts w:ascii="Calibri" w:hAnsi="Calibri"/>
          <w:sz w:val="22"/>
          <w:szCs w:val="22"/>
        </w:rPr>
      </w:pPr>
    </w:p>
    <w:p w:rsidR="00734633" w:rsidRPr="00174023" w:rsidRDefault="00734633" w:rsidP="00734633">
      <w:pPr>
        <w:pStyle w:val="CM2"/>
        <w:spacing w:line="240" w:lineRule="auto"/>
        <w:rPr>
          <w:rFonts w:ascii="Calibri" w:hAnsi="Calibri"/>
          <w:sz w:val="22"/>
          <w:szCs w:val="22"/>
        </w:rPr>
      </w:pPr>
    </w:p>
    <w:p w:rsidR="00734633" w:rsidRPr="00174023" w:rsidRDefault="00734633" w:rsidP="00734633">
      <w:pPr>
        <w:pStyle w:val="CM2"/>
        <w:spacing w:line="240" w:lineRule="auto"/>
        <w:rPr>
          <w:rFonts w:ascii="Calibri" w:hAnsi="Calibri"/>
          <w:sz w:val="22"/>
          <w:szCs w:val="22"/>
        </w:rPr>
      </w:pPr>
    </w:p>
    <w:p w:rsidR="00734633" w:rsidRPr="00174023" w:rsidRDefault="00734633" w:rsidP="00174023">
      <w:pPr>
        <w:spacing w:after="0" w:line="240" w:lineRule="auto"/>
        <w:rPr>
          <w:rFonts w:ascii="Calibri" w:hAnsi="Calibri"/>
          <w:b/>
          <w:szCs w:val="22"/>
        </w:rPr>
      </w:pPr>
    </w:p>
    <w:p w:rsidR="00734633" w:rsidRPr="00174023" w:rsidRDefault="00734633" w:rsidP="00174023">
      <w:pPr>
        <w:spacing w:after="0" w:line="240" w:lineRule="auto"/>
        <w:rPr>
          <w:rFonts w:ascii="Calibri" w:hAnsi="Calibri"/>
          <w:b/>
          <w:szCs w:val="22"/>
        </w:rPr>
      </w:pPr>
    </w:p>
    <w:p w:rsidR="00734633" w:rsidRDefault="00734633" w:rsidP="00174023">
      <w:pPr>
        <w:spacing w:after="0" w:line="240" w:lineRule="auto"/>
        <w:rPr>
          <w:rFonts w:ascii="Calibri" w:hAnsi="Calibri"/>
          <w:b/>
          <w:szCs w:val="22"/>
        </w:rPr>
      </w:pPr>
    </w:p>
    <w:p w:rsidR="00174023" w:rsidRDefault="00174023" w:rsidP="00174023">
      <w:pPr>
        <w:spacing w:after="0" w:line="240" w:lineRule="auto"/>
        <w:rPr>
          <w:rFonts w:ascii="Calibri" w:hAnsi="Calibri"/>
          <w:b/>
          <w:szCs w:val="22"/>
        </w:rPr>
      </w:pPr>
    </w:p>
    <w:p w:rsidR="00174023" w:rsidRPr="00174023" w:rsidRDefault="00174023" w:rsidP="00174023">
      <w:pPr>
        <w:spacing w:after="0" w:line="240" w:lineRule="auto"/>
        <w:rPr>
          <w:rFonts w:ascii="Calibri" w:hAnsi="Calibri"/>
          <w:b/>
          <w:szCs w:val="22"/>
        </w:rPr>
      </w:pPr>
    </w:p>
    <w:p w:rsidR="00734633" w:rsidRPr="00174023" w:rsidRDefault="00734633"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A3072E" w:rsidP="00174023">
      <w:pPr>
        <w:spacing w:after="0" w:line="240" w:lineRule="auto"/>
        <w:rPr>
          <w:rFonts w:ascii="Calibri" w:hAnsi="Calibri"/>
          <w:b/>
          <w:color w:val="auto"/>
          <w:szCs w:val="22"/>
        </w:rPr>
      </w:pPr>
      <w:r w:rsidRPr="00A3072E">
        <w:rPr>
          <w:rFonts w:ascii="Arial" w:hAnsi="Arial"/>
          <w:noProof/>
        </w:rPr>
        <w:pict>
          <v:shapetype id="_x0000_t202" coordsize="21600,21600" o:spt="202" path="m,l,21600r21600,l21600,xe">
            <v:stroke joinstyle="miter"/>
            <v:path gradientshapeok="t" o:connecttype="rect"/>
          </v:shapetype>
          <v:shape id="_x0000_s1122" type="#_x0000_t202" style="position:absolute;margin-left:219.95pt;margin-top:11.3pt;width:279.8pt;height:149.45pt;z-index:1" filled="f" stroked="f">
            <v:textbox style="mso-next-textbox:#_x0000_s1122;mso-fit-shape-to-text:t">
              <w:txbxContent>
                <w:p w:rsidR="00E45C34" w:rsidRPr="00CB5AA2" w:rsidRDefault="00E45C34" w:rsidP="00CB5AA2">
                  <w:r>
                    <w:t xml:space="preserve"> </w:t>
                  </w:r>
                  <w:r>
                    <w:pict>
                      <v:shape id="_x0000_i1066" type="#_x0000_t75" style="width:114.5pt;height:64.65pt">
                        <v:imagedata r:id="rId9" o:title="small_start_logo"/>
                      </v:shape>
                    </w:pict>
                  </w:r>
                  <w:r>
                    <w:t xml:space="preserve">  </w:t>
                  </w:r>
                  <w:r>
                    <w:pict>
                      <v:shape id="_x0000_i1067" type="#_x0000_t75" style="width:65.2pt;height:65.2pt">
                        <v:imagedata r:id="rId10" o:title=""/>
                      </v:shape>
                    </w:pict>
                  </w:r>
                  <w:r>
                    <w:t xml:space="preserve">  </w:t>
                  </w:r>
                  <w:r>
                    <w:pict>
                      <v:shape id="_x0000_i1068" type="#_x0000_t75" alt="" style="width:64.65pt;height:65.2pt">
                        <v:imagedata r:id="rId11" r:href="rId12"/>
                      </v:shape>
                    </w:pict>
                  </w:r>
                </w:p>
              </w:txbxContent>
            </v:textbox>
          </v:shape>
        </w:pict>
      </w: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E172AD" w:rsidRDefault="00E172AD" w:rsidP="00174023">
      <w:pPr>
        <w:spacing w:after="0" w:line="240" w:lineRule="auto"/>
        <w:rPr>
          <w:rFonts w:ascii="Calibri" w:hAnsi="Calibri"/>
          <w:b/>
          <w:color w:val="auto"/>
          <w:szCs w:val="22"/>
        </w:rPr>
      </w:pPr>
    </w:p>
    <w:p w:rsidR="00734633" w:rsidRPr="00174023" w:rsidRDefault="00174023" w:rsidP="00174023">
      <w:pPr>
        <w:spacing w:after="0" w:line="240" w:lineRule="auto"/>
        <w:rPr>
          <w:rFonts w:ascii="Calibri" w:hAnsi="Calibri"/>
          <w:b/>
          <w:color w:val="auto"/>
          <w:szCs w:val="22"/>
        </w:rPr>
      </w:pPr>
      <w:r>
        <w:rPr>
          <w:rFonts w:ascii="Calibri" w:hAnsi="Calibri"/>
          <w:b/>
          <w:color w:val="auto"/>
          <w:szCs w:val="22"/>
        </w:rPr>
        <w:t>PROJECT LEADER</w:t>
      </w:r>
    </w:p>
    <w:p w:rsidR="00174023" w:rsidRPr="00174023" w:rsidRDefault="00174023" w:rsidP="00174023">
      <w:pPr>
        <w:spacing w:after="0" w:line="240" w:lineRule="auto"/>
        <w:rPr>
          <w:rFonts w:ascii="Calibri" w:hAnsi="Calibri"/>
          <w:b/>
          <w:color w:val="auto"/>
          <w:szCs w:val="22"/>
        </w:rPr>
      </w:pPr>
      <w:r w:rsidRPr="00174023">
        <w:rPr>
          <w:rFonts w:ascii="Calibri" w:hAnsi="Calibri"/>
          <w:b/>
          <w:color w:val="auto"/>
          <w:szCs w:val="22"/>
        </w:rPr>
        <w:t xml:space="preserve">Dr. </w:t>
      </w:r>
      <w:r w:rsidR="00E172AD">
        <w:rPr>
          <w:rFonts w:ascii="Calibri" w:hAnsi="Calibri"/>
          <w:b/>
          <w:color w:val="auto"/>
          <w:szCs w:val="22"/>
        </w:rPr>
        <w:t>Somrudee Jitpraphai</w:t>
      </w:r>
    </w:p>
    <w:p w:rsidR="00174023" w:rsidRDefault="00D1762C" w:rsidP="00174023">
      <w:pPr>
        <w:spacing w:after="0" w:line="240" w:lineRule="auto"/>
        <w:rPr>
          <w:rFonts w:ascii="Calibri" w:hAnsi="Calibri"/>
          <w:b/>
          <w:color w:val="auto"/>
          <w:szCs w:val="22"/>
        </w:rPr>
      </w:pPr>
      <w:r>
        <w:rPr>
          <w:rFonts w:ascii="Calibri" w:hAnsi="Calibri"/>
          <w:b/>
          <w:color w:val="auto"/>
          <w:szCs w:val="22"/>
        </w:rPr>
        <w:t>Southeast Asia START Regional Center</w:t>
      </w:r>
    </w:p>
    <w:p w:rsidR="00D1762C" w:rsidRDefault="00D1762C" w:rsidP="00174023">
      <w:pPr>
        <w:spacing w:after="0" w:line="240" w:lineRule="auto"/>
        <w:rPr>
          <w:rFonts w:ascii="Calibri" w:hAnsi="Calibri"/>
          <w:b/>
          <w:color w:val="auto"/>
          <w:szCs w:val="22"/>
        </w:rPr>
      </w:pPr>
      <w:r>
        <w:rPr>
          <w:rFonts w:ascii="Calibri" w:hAnsi="Calibri"/>
          <w:b/>
          <w:color w:val="auto"/>
          <w:szCs w:val="22"/>
        </w:rPr>
        <w:t>Chulalongkorn University</w:t>
      </w:r>
    </w:p>
    <w:p w:rsidR="00BC483D" w:rsidRDefault="00BC483D" w:rsidP="00174023">
      <w:pPr>
        <w:spacing w:after="0" w:line="240" w:lineRule="auto"/>
        <w:rPr>
          <w:rFonts w:ascii="Calibri" w:hAnsi="Calibri"/>
          <w:b/>
          <w:color w:val="auto"/>
          <w:szCs w:val="22"/>
        </w:rPr>
      </w:pPr>
      <w:r>
        <w:rPr>
          <w:rFonts w:ascii="Calibri" w:hAnsi="Calibri"/>
          <w:b/>
          <w:color w:val="auto"/>
          <w:szCs w:val="22"/>
        </w:rPr>
        <w:t>Bangkok, Thailand</w:t>
      </w:r>
    </w:p>
    <w:p w:rsidR="00D1762C" w:rsidRPr="00174023" w:rsidRDefault="00D1762C" w:rsidP="00174023">
      <w:pPr>
        <w:spacing w:after="0" w:line="240" w:lineRule="auto"/>
        <w:rPr>
          <w:rFonts w:ascii="Calibri" w:hAnsi="Calibri"/>
          <w:b/>
          <w:color w:val="auto"/>
          <w:szCs w:val="22"/>
        </w:rPr>
      </w:pPr>
    </w:p>
    <w:p w:rsidR="00174023" w:rsidRPr="00174023" w:rsidRDefault="00595478" w:rsidP="00174023">
      <w:pPr>
        <w:spacing w:after="0" w:line="240" w:lineRule="auto"/>
        <w:rPr>
          <w:rFonts w:ascii="Calibri" w:hAnsi="Calibri"/>
          <w:b/>
          <w:color w:val="auto"/>
          <w:szCs w:val="22"/>
        </w:rPr>
      </w:pPr>
      <w:r w:rsidRPr="00595478">
        <w:rPr>
          <w:rFonts w:ascii="Calibri" w:hAnsi="Calibri"/>
          <w:b/>
          <w:color w:val="auto"/>
          <w:szCs w:val="22"/>
        </w:rPr>
        <w:t>somdeem@yahoo.com</w:t>
      </w:r>
    </w:p>
    <w:p w:rsidR="00174023" w:rsidRDefault="00174023" w:rsidP="00174023">
      <w:pPr>
        <w:pStyle w:val="Default"/>
        <w:rPr>
          <w:rFonts w:ascii="Calibri" w:hAnsi="Calibri"/>
          <w:b/>
          <w:color w:val="auto"/>
          <w:sz w:val="22"/>
          <w:szCs w:val="22"/>
        </w:rPr>
      </w:pPr>
    </w:p>
    <w:p w:rsidR="00174023" w:rsidRPr="00174023" w:rsidRDefault="00174023" w:rsidP="00174023">
      <w:pPr>
        <w:pStyle w:val="Default"/>
        <w:rPr>
          <w:rFonts w:ascii="Calibri" w:hAnsi="Calibri"/>
          <w:b/>
          <w:color w:val="auto"/>
          <w:sz w:val="22"/>
          <w:szCs w:val="22"/>
        </w:rPr>
      </w:pPr>
      <w:r>
        <w:rPr>
          <w:rFonts w:ascii="Calibri" w:hAnsi="Calibri"/>
          <w:b/>
          <w:color w:val="auto"/>
          <w:sz w:val="22"/>
          <w:szCs w:val="22"/>
        </w:rPr>
        <w:t>PROJECT COLLABORATORS</w:t>
      </w:r>
    </w:p>
    <w:p w:rsidR="00D1762C" w:rsidRDefault="00D1762C" w:rsidP="00174023">
      <w:pPr>
        <w:pStyle w:val="Default"/>
        <w:rPr>
          <w:rFonts w:ascii="Calibri" w:hAnsi="Calibri"/>
          <w:color w:val="auto"/>
          <w:sz w:val="22"/>
          <w:szCs w:val="22"/>
        </w:rPr>
      </w:pPr>
      <w:r>
        <w:rPr>
          <w:rFonts w:ascii="Calibri" w:hAnsi="Calibri"/>
          <w:color w:val="auto"/>
          <w:sz w:val="22"/>
          <w:szCs w:val="22"/>
        </w:rPr>
        <w:t>Mr.Suppakorn Chinvanno, Southeast Asia START Regional Center, Thailand, suppakorn@start.or.th</w:t>
      </w:r>
    </w:p>
    <w:p w:rsidR="00D1762C" w:rsidRDefault="00D1762C" w:rsidP="00174023">
      <w:pPr>
        <w:pStyle w:val="Default"/>
        <w:rPr>
          <w:rFonts w:ascii="Calibri" w:hAnsi="Calibri"/>
          <w:color w:val="auto"/>
          <w:sz w:val="22"/>
          <w:szCs w:val="22"/>
        </w:rPr>
      </w:pPr>
      <w:r>
        <w:rPr>
          <w:rFonts w:ascii="Calibri" w:hAnsi="Calibri"/>
          <w:color w:val="auto"/>
          <w:sz w:val="22"/>
          <w:szCs w:val="22"/>
        </w:rPr>
        <w:t xml:space="preserve">Dr. </w:t>
      </w:r>
      <w:r w:rsidRPr="00D1762C">
        <w:rPr>
          <w:rFonts w:ascii="Calibri" w:hAnsi="Calibri"/>
          <w:color w:val="auto"/>
          <w:sz w:val="22"/>
          <w:szCs w:val="22"/>
        </w:rPr>
        <w:t>Le Anh Tuan</w:t>
      </w:r>
      <w:r>
        <w:rPr>
          <w:rFonts w:ascii="Calibri" w:hAnsi="Calibri"/>
          <w:color w:val="auto"/>
          <w:sz w:val="22"/>
          <w:szCs w:val="22"/>
        </w:rPr>
        <w:t xml:space="preserve">, Can Tho University, Vietnam, </w:t>
      </w:r>
      <w:r w:rsidRPr="00D1762C">
        <w:rPr>
          <w:rFonts w:ascii="Calibri" w:hAnsi="Calibri"/>
          <w:color w:val="auto"/>
          <w:sz w:val="22"/>
          <w:szCs w:val="22"/>
        </w:rPr>
        <w:t>letuan@ctu.edn.vn</w:t>
      </w:r>
    </w:p>
    <w:p w:rsidR="00D1762C" w:rsidRDefault="00D1762C" w:rsidP="00174023">
      <w:pPr>
        <w:pStyle w:val="Default"/>
        <w:rPr>
          <w:rFonts w:ascii="Calibri" w:hAnsi="Calibri"/>
          <w:color w:val="auto"/>
          <w:sz w:val="22"/>
          <w:szCs w:val="22"/>
        </w:rPr>
      </w:pPr>
      <w:r>
        <w:rPr>
          <w:rFonts w:ascii="Calibri" w:hAnsi="Calibri"/>
          <w:color w:val="auto"/>
          <w:sz w:val="22"/>
          <w:szCs w:val="22"/>
        </w:rPr>
        <w:t xml:space="preserve">Dr. </w:t>
      </w:r>
      <w:r w:rsidRPr="00D1762C">
        <w:rPr>
          <w:rFonts w:ascii="Calibri" w:hAnsi="Calibri"/>
          <w:color w:val="auto"/>
          <w:sz w:val="22"/>
          <w:szCs w:val="22"/>
        </w:rPr>
        <w:t>Nguyen Kim Loi</w:t>
      </w:r>
      <w:r>
        <w:rPr>
          <w:rFonts w:ascii="Calibri" w:hAnsi="Calibri"/>
          <w:color w:val="auto"/>
          <w:sz w:val="22"/>
          <w:szCs w:val="22"/>
        </w:rPr>
        <w:t xml:space="preserve">, Nong Lam University, </w:t>
      </w:r>
      <w:r w:rsidRPr="00D1762C">
        <w:rPr>
          <w:rFonts w:ascii="Calibri" w:hAnsi="Calibri"/>
          <w:color w:val="auto"/>
          <w:sz w:val="22"/>
          <w:szCs w:val="22"/>
        </w:rPr>
        <w:t>nguyenkimloi@yahoo.com</w:t>
      </w:r>
    </w:p>
    <w:p w:rsidR="00734633" w:rsidRPr="00174023" w:rsidRDefault="00734633" w:rsidP="00174023">
      <w:pPr>
        <w:spacing w:after="0" w:line="240" w:lineRule="auto"/>
        <w:rPr>
          <w:rFonts w:ascii="Calibri" w:hAnsi="Calibri"/>
          <w:b/>
          <w:color w:val="auto"/>
          <w:szCs w:val="22"/>
        </w:rPr>
      </w:pPr>
    </w:p>
    <w:p w:rsidR="0014379D" w:rsidRPr="00174023" w:rsidRDefault="0014379D" w:rsidP="00174023">
      <w:pPr>
        <w:pStyle w:val="CM2"/>
        <w:spacing w:line="240" w:lineRule="auto"/>
        <w:rPr>
          <w:rFonts w:ascii="Calibri" w:hAnsi="Calibri"/>
          <w:b/>
          <w:bCs/>
          <w:sz w:val="22"/>
          <w:szCs w:val="22"/>
        </w:rPr>
      </w:pPr>
    </w:p>
    <w:p w:rsidR="0014379D" w:rsidRPr="00174023" w:rsidRDefault="0014379D" w:rsidP="00174023">
      <w:pPr>
        <w:pStyle w:val="CM2"/>
        <w:spacing w:line="240" w:lineRule="auto"/>
        <w:rPr>
          <w:rFonts w:ascii="Calibri" w:hAnsi="Calibri"/>
          <w:b/>
          <w:bCs/>
          <w:sz w:val="22"/>
          <w:szCs w:val="22"/>
        </w:rPr>
      </w:pPr>
    </w:p>
    <w:p w:rsidR="00941176" w:rsidRPr="00174023" w:rsidRDefault="00941176" w:rsidP="00174023">
      <w:pPr>
        <w:pStyle w:val="Default"/>
        <w:rPr>
          <w:rFonts w:ascii="Calibri" w:hAnsi="Calibri"/>
          <w:color w:val="auto"/>
          <w:sz w:val="22"/>
          <w:szCs w:val="22"/>
        </w:rPr>
      </w:pPr>
    </w:p>
    <w:p w:rsidR="00941176" w:rsidRPr="00174023" w:rsidRDefault="00941176" w:rsidP="00941176">
      <w:pPr>
        <w:pStyle w:val="Default"/>
        <w:rPr>
          <w:rFonts w:ascii="Calibri" w:hAnsi="Calibri"/>
          <w:color w:val="auto"/>
          <w:sz w:val="22"/>
          <w:szCs w:val="22"/>
        </w:rPr>
      </w:pPr>
    </w:p>
    <w:p w:rsidR="00E32BC6" w:rsidRPr="00174023" w:rsidRDefault="00E32BC6" w:rsidP="00941176">
      <w:pPr>
        <w:pStyle w:val="Default"/>
        <w:rPr>
          <w:rFonts w:ascii="Calibri" w:hAnsi="Calibri"/>
          <w:color w:val="auto"/>
          <w:sz w:val="22"/>
          <w:szCs w:val="22"/>
        </w:rPr>
      </w:pPr>
    </w:p>
    <w:p w:rsidR="00CA7FDE" w:rsidRPr="00174023" w:rsidRDefault="00CA7FDE" w:rsidP="008918AC">
      <w:pPr>
        <w:pStyle w:val="Default"/>
        <w:rPr>
          <w:rFonts w:ascii="Calibri" w:hAnsi="Calibri"/>
          <w:color w:val="auto"/>
          <w:sz w:val="22"/>
          <w:szCs w:val="22"/>
        </w:rPr>
      </w:pPr>
    </w:p>
    <w:p w:rsidR="00CA7FDE" w:rsidRPr="00174023" w:rsidRDefault="00CA7FDE" w:rsidP="008918AC">
      <w:pPr>
        <w:pStyle w:val="Default"/>
        <w:rPr>
          <w:rFonts w:ascii="Calibri" w:hAnsi="Calibri"/>
          <w:color w:val="auto"/>
          <w:sz w:val="22"/>
          <w:szCs w:val="22"/>
        </w:rPr>
      </w:pPr>
    </w:p>
    <w:p w:rsidR="002D300B" w:rsidRPr="00174023" w:rsidRDefault="002D300B" w:rsidP="00734633">
      <w:pPr>
        <w:pStyle w:val="CM2"/>
        <w:spacing w:line="240" w:lineRule="auto"/>
        <w:rPr>
          <w:rFonts w:ascii="Calibri" w:hAnsi="Calibri"/>
          <w:b/>
          <w:bCs/>
          <w:sz w:val="22"/>
          <w:szCs w:val="22"/>
        </w:rPr>
      </w:pPr>
    </w:p>
    <w:p w:rsidR="00174023" w:rsidRPr="00D566A6" w:rsidRDefault="00174023" w:rsidP="00174023">
      <w:pPr>
        <w:pStyle w:val="Default"/>
        <w:rPr>
          <w:rFonts w:ascii="Calibri" w:hAnsi="Calibri" w:cstheme="minorBidi"/>
          <w:sz w:val="22"/>
          <w:szCs w:val="28"/>
          <w:cs/>
          <w:lang w:bidi="th-TH"/>
        </w:rPr>
      </w:pPr>
    </w:p>
    <w:p w:rsidR="00174023" w:rsidRPr="00174023" w:rsidRDefault="00174023" w:rsidP="00174023">
      <w:pPr>
        <w:pStyle w:val="Default"/>
        <w:rPr>
          <w:rFonts w:ascii="Calibri" w:hAnsi="Calibri"/>
          <w:sz w:val="22"/>
          <w:szCs w:val="22"/>
        </w:rPr>
      </w:pPr>
    </w:p>
    <w:p w:rsidR="00174023" w:rsidRPr="00174023" w:rsidRDefault="00174023" w:rsidP="00174023">
      <w:pPr>
        <w:pStyle w:val="Default"/>
        <w:rPr>
          <w:rFonts w:ascii="Calibri" w:hAnsi="Calibri"/>
          <w:sz w:val="22"/>
          <w:szCs w:val="22"/>
        </w:rPr>
      </w:pPr>
    </w:p>
    <w:p w:rsidR="00174023" w:rsidRPr="00174023" w:rsidRDefault="00174023" w:rsidP="00174023">
      <w:pPr>
        <w:pStyle w:val="Default"/>
        <w:rPr>
          <w:rFonts w:ascii="Calibri" w:hAnsi="Calibri"/>
          <w:sz w:val="22"/>
          <w:szCs w:val="22"/>
        </w:rPr>
      </w:pPr>
    </w:p>
    <w:p w:rsidR="00174023" w:rsidRPr="00174023" w:rsidRDefault="00174023" w:rsidP="00174023">
      <w:pPr>
        <w:pStyle w:val="Default"/>
        <w:rPr>
          <w:rFonts w:ascii="Calibri" w:hAnsi="Calibri"/>
          <w:sz w:val="22"/>
          <w:szCs w:val="22"/>
        </w:rPr>
      </w:pPr>
    </w:p>
    <w:p w:rsidR="00174023" w:rsidRPr="00174023" w:rsidRDefault="00174023" w:rsidP="00174023">
      <w:pPr>
        <w:pStyle w:val="Default"/>
        <w:rPr>
          <w:rFonts w:ascii="Calibri" w:hAnsi="Calibri"/>
          <w:sz w:val="22"/>
          <w:szCs w:val="22"/>
        </w:rPr>
      </w:pPr>
    </w:p>
    <w:p w:rsidR="00174023" w:rsidRPr="00174023" w:rsidRDefault="00174023" w:rsidP="00174023">
      <w:pPr>
        <w:pStyle w:val="Default"/>
        <w:rPr>
          <w:rFonts w:ascii="Calibri" w:hAnsi="Calibri"/>
          <w:sz w:val="22"/>
          <w:szCs w:val="22"/>
        </w:rPr>
      </w:pPr>
    </w:p>
    <w:p w:rsidR="00174023" w:rsidRPr="00174023" w:rsidRDefault="00174023" w:rsidP="00174023">
      <w:pPr>
        <w:pStyle w:val="Default"/>
        <w:rPr>
          <w:rFonts w:ascii="Calibri" w:hAnsi="Calibri"/>
          <w:sz w:val="22"/>
          <w:szCs w:val="22"/>
        </w:rPr>
      </w:pPr>
    </w:p>
    <w:p w:rsidR="00174023" w:rsidRPr="00174023" w:rsidRDefault="00174023" w:rsidP="00174023">
      <w:pPr>
        <w:pStyle w:val="Default"/>
        <w:rPr>
          <w:rFonts w:ascii="Calibri" w:hAnsi="Calibri"/>
          <w:sz w:val="22"/>
          <w:szCs w:val="22"/>
        </w:rPr>
      </w:pPr>
    </w:p>
    <w:p w:rsidR="00174023" w:rsidRPr="00174023" w:rsidRDefault="00174023" w:rsidP="00174023">
      <w:pPr>
        <w:pStyle w:val="Default"/>
        <w:rPr>
          <w:rFonts w:ascii="Calibri" w:hAnsi="Calibri"/>
          <w:sz w:val="22"/>
          <w:szCs w:val="22"/>
        </w:rPr>
      </w:pPr>
    </w:p>
    <w:p w:rsidR="00174023" w:rsidRPr="00174023" w:rsidRDefault="00174023" w:rsidP="00B53E37">
      <w:pPr>
        <w:pStyle w:val="Default"/>
        <w:rPr>
          <w:rFonts w:ascii="Calibri" w:hAnsi="Calibri"/>
          <w:color w:val="auto"/>
          <w:sz w:val="22"/>
          <w:szCs w:val="22"/>
        </w:rPr>
      </w:pPr>
    </w:p>
    <w:p w:rsidR="00734633" w:rsidRPr="00174023" w:rsidRDefault="0014379D" w:rsidP="00734633">
      <w:pPr>
        <w:pStyle w:val="CM2"/>
        <w:spacing w:line="240" w:lineRule="auto"/>
        <w:rPr>
          <w:rFonts w:ascii="Calibri" w:hAnsi="Calibri"/>
          <w:b/>
          <w:bCs/>
          <w:sz w:val="22"/>
          <w:szCs w:val="22"/>
        </w:rPr>
      </w:pPr>
      <w:r w:rsidRPr="00174023">
        <w:rPr>
          <w:rFonts w:ascii="Calibri" w:hAnsi="Calibri"/>
          <w:b/>
          <w:bCs/>
          <w:sz w:val="22"/>
          <w:szCs w:val="22"/>
        </w:rPr>
        <w:lastRenderedPageBreak/>
        <w:t>©</w:t>
      </w:r>
      <w:r w:rsidR="00734633" w:rsidRPr="00174023">
        <w:rPr>
          <w:rFonts w:ascii="Calibri" w:hAnsi="Calibri"/>
          <w:b/>
          <w:bCs/>
          <w:sz w:val="22"/>
          <w:szCs w:val="22"/>
        </w:rPr>
        <w:t>Asia-Pacific Network for Global Change Research</w:t>
      </w:r>
    </w:p>
    <w:p w:rsidR="00734633" w:rsidRPr="00174023" w:rsidRDefault="00734633" w:rsidP="00734633">
      <w:pPr>
        <w:pStyle w:val="Default"/>
        <w:rPr>
          <w:rFonts w:ascii="Calibri" w:hAnsi="Calibri"/>
          <w:color w:val="auto"/>
          <w:sz w:val="22"/>
          <w:szCs w:val="22"/>
        </w:rPr>
      </w:pPr>
    </w:p>
    <w:p w:rsidR="0014379D" w:rsidRPr="00174023" w:rsidRDefault="0014379D" w:rsidP="00734633">
      <w:pPr>
        <w:pStyle w:val="Default"/>
        <w:rPr>
          <w:rFonts w:ascii="Calibri" w:hAnsi="Calibri"/>
          <w:color w:val="auto"/>
          <w:sz w:val="22"/>
          <w:szCs w:val="22"/>
        </w:rPr>
      </w:pPr>
    </w:p>
    <w:p w:rsidR="0014379D" w:rsidRPr="00174023" w:rsidRDefault="0014379D" w:rsidP="00734633">
      <w:pPr>
        <w:pStyle w:val="Default"/>
        <w:rPr>
          <w:rFonts w:ascii="Calibri" w:hAnsi="Calibri"/>
          <w:color w:val="auto"/>
          <w:sz w:val="22"/>
          <w:szCs w:val="22"/>
        </w:rPr>
      </w:pPr>
    </w:p>
    <w:p w:rsidR="0014379D" w:rsidRPr="00174023" w:rsidRDefault="0014379D" w:rsidP="00197C5D">
      <w:pPr>
        <w:spacing w:after="0" w:line="240" w:lineRule="auto"/>
        <w:jc w:val="center"/>
        <w:rPr>
          <w:rFonts w:ascii="Calibri" w:hAnsi="Calibri"/>
          <w:b/>
          <w:bCs/>
          <w:color w:val="auto"/>
          <w:szCs w:val="22"/>
        </w:rPr>
      </w:pPr>
    </w:p>
    <w:p w:rsidR="0014379D" w:rsidRPr="00174023" w:rsidRDefault="0014379D" w:rsidP="00197C5D">
      <w:pPr>
        <w:spacing w:after="0" w:line="240" w:lineRule="auto"/>
        <w:jc w:val="center"/>
        <w:rPr>
          <w:rFonts w:ascii="Calibri" w:hAnsi="Calibri"/>
          <w:b/>
          <w:bCs/>
          <w:color w:val="auto"/>
          <w:szCs w:val="22"/>
        </w:rPr>
      </w:pPr>
    </w:p>
    <w:p w:rsidR="0014379D" w:rsidRPr="00A500E6" w:rsidRDefault="0014379D" w:rsidP="00197C5D">
      <w:pPr>
        <w:spacing w:after="0" w:line="240" w:lineRule="auto"/>
        <w:jc w:val="center"/>
        <w:rPr>
          <w:rFonts w:ascii="Calibri" w:hAnsi="Calibri"/>
          <w:b/>
          <w:bCs/>
          <w:color w:val="auto"/>
          <w:szCs w:val="22"/>
        </w:rPr>
      </w:pPr>
    </w:p>
    <w:p w:rsidR="00734633" w:rsidRPr="00A500E6" w:rsidRDefault="00B1692D" w:rsidP="00197C5D">
      <w:pPr>
        <w:spacing w:after="0" w:line="240" w:lineRule="auto"/>
        <w:jc w:val="center"/>
        <w:rPr>
          <w:rFonts w:ascii="Calibri" w:hAnsi="Calibri"/>
          <w:b/>
          <w:bCs/>
          <w:color w:val="auto"/>
          <w:szCs w:val="22"/>
        </w:rPr>
        <w:sectPr w:rsidR="00734633" w:rsidRPr="00A500E6" w:rsidSect="001D4449">
          <w:headerReference w:type="default" r:id="rId13"/>
          <w:footerReference w:type="even" r:id="rId14"/>
          <w:headerReference w:type="first" r:id="rId15"/>
          <w:footerReference w:type="first" r:id="rId16"/>
          <w:pgSz w:w="11907" w:h="16839" w:code="9"/>
          <w:pgMar w:top="1440" w:right="1440" w:bottom="1440" w:left="1440" w:header="720" w:footer="720" w:gutter="0"/>
          <w:pgNumType w:start="0"/>
          <w:cols w:space="360"/>
          <w:docGrid w:linePitch="360"/>
        </w:sectPr>
      </w:pPr>
      <w:r w:rsidRPr="00A500E6">
        <w:rPr>
          <w:rFonts w:ascii="Calibri" w:hAnsi="Calibri"/>
          <w:b/>
          <w:bCs/>
          <w:color w:val="auto"/>
          <w:szCs w:val="22"/>
        </w:rPr>
        <w:t>PAGE LEFT INTENTIONALLY BLANK</w:t>
      </w:r>
    </w:p>
    <w:p w:rsidR="0014379D" w:rsidRPr="0014379D" w:rsidRDefault="00592A3D" w:rsidP="004C312F">
      <w:pPr>
        <w:pStyle w:val="CM38"/>
        <w:shd w:val="clear" w:color="auto" w:fill="CC6600"/>
        <w:spacing w:after="0"/>
        <w:rPr>
          <w:rFonts w:ascii="Calibri" w:hAnsi="Calibri" w:cs="Arial"/>
          <w:b/>
          <w:bCs/>
          <w:color w:val="FFFFFF"/>
          <w:sz w:val="28"/>
          <w:szCs w:val="22"/>
        </w:rPr>
      </w:pPr>
      <w:r>
        <w:rPr>
          <w:rFonts w:ascii="Calibri" w:hAnsi="Calibri" w:cs="Arial"/>
          <w:b/>
          <w:bCs/>
          <w:color w:val="FFFFFF"/>
          <w:sz w:val="28"/>
          <w:szCs w:val="22"/>
        </w:rPr>
        <w:lastRenderedPageBreak/>
        <w:t>OVERVIEW OF PROJECT WORK AND OUTCOMES</w:t>
      </w:r>
    </w:p>
    <w:p w:rsidR="00D566A6" w:rsidRDefault="00D566A6" w:rsidP="0014379D">
      <w:pPr>
        <w:pStyle w:val="CM38"/>
        <w:spacing w:after="0"/>
        <w:rPr>
          <w:rFonts w:ascii="Calibri" w:hAnsi="Calibri" w:cs="Arial"/>
          <w:b/>
          <w:bCs/>
          <w:sz w:val="22"/>
          <w:szCs w:val="22"/>
          <w:highlight w:val="yellow"/>
        </w:rPr>
      </w:pPr>
    </w:p>
    <w:p w:rsidR="0014379D" w:rsidRDefault="0014379D" w:rsidP="0014379D">
      <w:pPr>
        <w:pStyle w:val="CM36"/>
        <w:spacing w:after="0"/>
        <w:rPr>
          <w:rFonts w:ascii="Calibri" w:hAnsi="Calibri"/>
          <w:b/>
          <w:bCs/>
          <w:sz w:val="22"/>
          <w:szCs w:val="22"/>
        </w:rPr>
      </w:pPr>
    </w:p>
    <w:p w:rsidR="00BA1A13" w:rsidRPr="00BA1A13" w:rsidRDefault="0014379D" w:rsidP="00BA1A13">
      <w:pPr>
        <w:autoSpaceDE w:val="0"/>
        <w:autoSpaceDN w:val="0"/>
        <w:adjustRightInd w:val="0"/>
        <w:spacing w:after="0" w:line="240" w:lineRule="auto"/>
        <w:jc w:val="both"/>
        <w:rPr>
          <w:rFonts w:ascii="Calibri" w:hAnsi="Calibri"/>
          <w:b/>
          <w:sz w:val="24"/>
          <w:szCs w:val="24"/>
        </w:rPr>
      </w:pPr>
      <w:r w:rsidRPr="00BA1A13">
        <w:rPr>
          <w:rFonts w:ascii="Calibri" w:hAnsi="Calibri"/>
          <w:b/>
          <w:bCs/>
          <w:sz w:val="24"/>
          <w:szCs w:val="24"/>
        </w:rPr>
        <w:t>Non-technical summary</w:t>
      </w:r>
      <w:r w:rsidR="00BA1A13">
        <w:rPr>
          <w:rFonts w:ascii="Calibri" w:hAnsi="Calibri"/>
          <w:b/>
          <w:bCs/>
          <w:sz w:val="24"/>
          <w:szCs w:val="24"/>
        </w:rPr>
        <w:t xml:space="preserve"> </w:t>
      </w:r>
    </w:p>
    <w:p w:rsidR="00B316C8" w:rsidRDefault="00B316C8" w:rsidP="0014379D">
      <w:pPr>
        <w:pStyle w:val="Default"/>
        <w:rPr>
          <w:rFonts w:ascii="Calibri" w:hAnsi="Calibri" w:cs="Times New Roman"/>
          <w:color w:val="auto"/>
          <w:sz w:val="22"/>
          <w:szCs w:val="22"/>
        </w:rPr>
      </w:pPr>
    </w:p>
    <w:p w:rsidR="00356A58" w:rsidRDefault="00B316C8" w:rsidP="00FD56DF">
      <w:pPr>
        <w:pStyle w:val="Default"/>
        <w:jc w:val="both"/>
        <w:rPr>
          <w:rFonts w:ascii="Calibri" w:hAnsi="Calibri" w:cs="Times New Roman"/>
          <w:color w:val="auto"/>
          <w:sz w:val="22"/>
          <w:szCs w:val="22"/>
        </w:rPr>
      </w:pPr>
      <w:r>
        <w:rPr>
          <w:rFonts w:ascii="Calibri" w:hAnsi="Calibri" w:cs="Times New Roman"/>
          <w:color w:val="auto"/>
          <w:sz w:val="22"/>
          <w:szCs w:val="22"/>
        </w:rPr>
        <w:t>C</w:t>
      </w:r>
      <w:r w:rsidR="00D566A6">
        <w:rPr>
          <w:rFonts w:ascii="Calibri" w:hAnsi="Calibri" w:cs="Times New Roman"/>
          <w:color w:val="auto"/>
          <w:sz w:val="22"/>
          <w:szCs w:val="22"/>
        </w:rPr>
        <w:t xml:space="preserve">limate change and its impact are </w:t>
      </w:r>
      <w:r>
        <w:rPr>
          <w:rFonts w:ascii="Calibri" w:hAnsi="Calibri" w:cs="Times New Roman"/>
          <w:color w:val="auto"/>
          <w:sz w:val="22"/>
          <w:szCs w:val="22"/>
        </w:rPr>
        <w:t xml:space="preserve">great concern </w:t>
      </w:r>
      <w:r w:rsidR="0082027D">
        <w:rPr>
          <w:rFonts w:ascii="Calibri" w:hAnsi="Calibri" w:cs="Times New Roman"/>
          <w:color w:val="auto"/>
          <w:sz w:val="22"/>
          <w:szCs w:val="22"/>
        </w:rPr>
        <w:t>for the countries</w:t>
      </w:r>
      <w:r w:rsidR="00D566A6">
        <w:rPr>
          <w:rFonts w:ascii="Calibri" w:hAnsi="Calibri" w:cs="Times New Roman"/>
          <w:color w:val="auto"/>
          <w:sz w:val="22"/>
          <w:szCs w:val="22"/>
        </w:rPr>
        <w:t xml:space="preserve"> in the Southeast Asia, especially Vietnam</w:t>
      </w:r>
      <w:r w:rsidR="00356A58">
        <w:rPr>
          <w:rFonts w:ascii="Calibri" w:hAnsi="Calibri" w:cs="Times New Roman"/>
          <w:color w:val="auto"/>
          <w:sz w:val="22"/>
          <w:szCs w:val="22"/>
        </w:rPr>
        <w:t>,</w:t>
      </w:r>
      <w:r w:rsidR="00D566A6">
        <w:rPr>
          <w:rFonts w:ascii="Calibri" w:hAnsi="Calibri" w:cs="Times New Roman"/>
          <w:color w:val="auto"/>
          <w:sz w:val="22"/>
          <w:szCs w:val="22"/>
        </w:rPr>
        <w:t xml:space="preserve"> which according to I</w:t>
      </w:r>
      <w:r w:rsidR="00356A58">
        <w:rPr>
          <w:rFonts w:ascii="Calibri" w:hAnsi="Calibri" w:cs="Times New Roman"/>
          <w:color w:val="auto"/>
          <w:sz w:val="22"/>
          <w:szCs w:val="22"/>
        </w:rPr>
        <w:t xml:space="preserve">ntergovernmental </w:t>
      </w:r>
      <w:r w:rsidR="00D566A6">
        <w:rPr>
          <w:rFonts w:ascii="Calibri" w:hAnsi="Calibri" w:cs="Times New Roman"/>
          <w:color w:val="auto"/>
          <w:sz w:val="22"/>
          <w:szCs w:val="22"/>
        </w:rPr>
        <w:t>P</w:t>
      </w:r>
      <w:r w:rsidR="00356A58">
        <w:rPr>
          <w:rFonts w:ascii="Calibri" w:hAnsi="Calibri" w:cs="Times New Roman"/>
          <w:color w:val="auto"/>
          <w:sz w:val="22"/>
          <w:szCs w:val="22"/>
        </w:rPr>
        <w:t xml:space="preserve">anel on </w:t>
      </w:r>
      <w:r w:rsidR="00D566A6">
        <w:rPr>
          <w:rFonts w:ascii="Calibri" w:hAnsi="Calibri" w:cs="Times New Roman"/>
          <w:color w:val="auto"/>
          <w:sz w:val="22"/>
          <w:szCs w:val="22"/>
        </w:rPr>
        <w:t>C</w:t>
      </w:r>
      <w:r w:rsidR="00356A58">
        <w:rPr>
          <w:rFonts w:ascii="Calibri" w:hAnsi="Calibri" w:cs="Times New Roman"/>
          <w:color w:val="auto"/>
          <w:sz w:val="22"/>
          <w:szCs w:val="22"/>
        </w:rPr>
        <w:t xml:space="preserve">limate </w:t>
      </w:r>
      <w:r w:rsidR="00D566A6">
        <w:rPr>
          <w:rFonts w:ascii="Calibri" w:hAnsi="Calibri" w:cs="Times New Roman"/>
          <w:color w:val="auto"/>
          <w:sz w:val="22"/>
          <w:szCs w:val="22"/>
        </w:rPr>
        <w:t>C</w:t>
      </w:r>
      <w:r w:rsidR="00356A58">
        <w:rPr>
          <w:rFonts w:ascii="Calibri" w:hAnsi="Calibri" w:cs="Times New Roman"/>
          <w:color w:val="auto"/>
          <w:sz w:val="22"/>
          <w:szCs w:val="22"/>
        </w:rPr>
        <w:t>hange’s assessment report,</w:t>
      </w:r>
      <w:r w:rsidR="00D566A6">
        <w:rPr>
          <w:rFonts w:ascii="Calibri" w:hAnsi="Calibri" w:cs="Times New Roman"/>
          <w:color w:val="auto"/>
          <w:sz w:val="22"/>
          <w:szCs w:val="22"/>
        </w:rPr>
        <w:t xml:space="preserve"> would be highly vulnerable to the impact of climate change. </w:t>
      </w:r>
      <w:r w:rsidR="00FD56DF">
        <w:rPr>
          <w:rFonts w:ascii="Calibri" w:hAnsi="Calibri" w:cs="Times New Roman"/>
          <w:color w:val="auto"/>
          <w:sz w:val="22"/>
          <w:szCs w:val="22"/>
        </w:rPr>
        <w:t xml:space="preserve">Preparation to climate change would need knowledge and information on how various areas and sectors in Vietnam would be vulnerable to climate change. This would require a lot of assessment activities in the near future; however, there are small numbers of researchers who experience with the assessment process. This project </w:t>
      </w:r>
      <w:r w:rsidR="00734ED7">
        <w:rPr>
          <w:rFonts w:ascii="Calibri" w:hAnsi="Calibri" w:cs="Times New Roman"/>
          <w:color w:val="auto"/>
          <w:sz w:val="22"/>
          <w:szCs w:val="22"/>
        </w:rPr>
        <w:t xml:space="preserve">aims at developing/enhancing research capacity on the issue by </w:t>
      </w:r>
      <w:r w:rsidR="0082027D">
        <w:rPr>
          <w:rFonts w:ascii="Calibri" w:hAnsi="Calibri" w:cs="Times New Roman"/>
          <w:color w:val="auto"/>
          <w:sz w:val="22"/>
          <w:szCs w:val="22"/>
        </w:rPr>
        <w:t>engaging</w:t>
      </w:r>
      <w:r w:rsidR="00FD56DF">
        <w:rPr>
          <w:rFonts w:ascii="Calibri" w:hAnsi="Calibri" w:cs="Times New Roman"/>
          <w:color w:val="auto"/>
          <w:sz w:val="22"/>
          <w:szCs w:val="22"/>
        </w:rPr>
        <w:t xml:space="preserve"> 2 groups of researchers from Can Tho University and Nong Lam University in a workshop conducted by SEA START RC to develop framework for assessing community livelihood</w:t>
      </w:r>
      <w:r w:rsidR="0082027D">
        <w:rPr>
          <w:rFonts w:ascii="Calibri" w:hAnsi="Calibri" w:cs="Times New Roman"/>
          <w:color w:val="auto"/>
          <w:sz w:val="22"/>
          <w:szCs w:val="22"/>
        </w:rPr>
        <w:t xml:space="preserve"> vulnerability</w:t>
      </w:r>
      <w:r w:rsidR="00FD56DF">
        <w:rPr>
          <w:rFonts w:ascii="Calibri" w:hAnsi="Calibri" w:cs="Times New Roman"/>
          <w:color w:val="auto"/>
          <w:sz w:val="22"/>
          <w:szCs w:val="22"/>
        </w:rPr>
        <w:t xml:space="preserve"> to impact of climate change, which based on experience of SEA START RC in climate change study in the region over the years.</w:t>
      </w:r>
      <w:r w:rsidR="00FD56DF" w:rsidRPr="00FD56DF">
        <w:rPr>
          <w:rFonts w:ascii="Calibri" w:hAnsi="Calibri" w:cs="Times New Roman"/>
          <w:color w:val="auto"/>
          <w:sz w:val="22"/>
          <w:szCs w:val="22"/>
        </w:rPr>
        <w:t xml:space="preserve"> </w:t>
      </w:r>
      <w:r w:rsidR="00FD56DF">
        <w:rPr>
          <w:rFonts w:ascii="Calibri" w:hAnsi="Calibri" w:cs="Times New Roman"/>
          <w:color w:val="auto"/>
          <w:sz w:val="22"/>
          <w:szCs w:val="22"/>
        </w:rPr>
        <w:t>Case study</w:t>
      </w:r>
      <w:r w:rsidR="00356A58">
        <w:rPr>
          <w:rFonts w:ascii="Calibri" w:hAnsi="Calibri" w:cs="Times New Roman"/>
          <w:color w:val="auto"/>
          <w:sz w:val="22"/>
          <w:szCs w:val="22"/>
        </w:rPr>
        <w:t xml:space="preserve"> on vulnerability assessment was conducted in the Mekong River Delta and Central Vietnam</w:t>
      </w:r>
      <w:r w:rsidR="0082027D" w:rsidRPr="0082027D">
        <w:rPr>
          <w:rFonts w:ascii="Calibri" w:hAnsi="Calibri" w:cs="Times New Roman"/>
          <w:color w:val="auto"/>
          <w:sz w:val="22"/>
          <w:szCs w:val="22"/>
        </w:rPr>
        <w:t xml:space="preserve"> </w:t>
      </w:r>
      <w:r w:rsidR="0082027D">
        <w:rPr>
          <w:rFonts w:ascii="Calibri" w:hAnsi="Calibri" w:cs="Times New Roman"/>
          <w:color w:val="auto"/>
          <w:sz w:val="22"/>
          <w:szCs w:val="22"/>
        </w:rPr>
        <w:t>as an exercise</w:t>
      </w:r>
      <w:r w:rsidR="00356A58">
        <w:rPr>
          <w:rFonts w:ascii="Calibri" w:hAnsi="Calibri" w:cs="Times New Roman"/>
          <w:color w:val="auto"/>
          <w:sz w:val="22"/>
          <w:szCs w:val="22"/>
        </w:rPr>
        <w:t xml:space="preserve">, which served not only practice on assessment process in the </w:t>
      </w:r>
      <w:r w:rsidR="0082027D">
        <w:rPr>
          <w:rFonts w:ascii="Calibri" w:hAnsi="Calibri" w:cs="Times New Roman"/>
          <w:color w:val="auto"/>
          <w:sz w:val="22"/>
          <w:szCs w:val="22"/>
        </w:rPr>
        <w:t xml:space="preserve">local </w:t>
      </w:r>
      <w:r w:rsidR="00356A58">
        <w:rPr>
          <w:rFonts w:ascii="Calibri" w:hAnsi="Calibri" w:cs="Times New Roman"/>
          <w:color w:val="auto"/>
          <w:sz w:val="22"/>
          <w:szCs w:val="22"/>
        </w:rPr>
        <w:t>community but also the test of method as well as raising awareness to local stakeholders on climate risk which may change its profile from global warming</w:t>
      </w:r>
      <w:r w:rsidR="0082027D">
        <w:rPr>
          <w:rFonts w:ascii="Calibri" w:hAnsi="Calibri" w:cs="Times New Roman"/>
          <w:color w:val="auto"/>
          <w:sz w:val="22"/>
          <w:szCs w:val="22"/>
        </w:rPr>
        <w:t xml:space="preserve"> in the future</w:t>
      </w:r>
      <w:r w:rsidR="00356A58">
        <w:rPr>
          <w:rFonts w:ascii="Calibri" w:hAnsi="Calibri" w:cs="Times New Roman"/>
          <w:color w:val="auto"/>
          <w:sz w:val="22"/>
          <w:szCs w:val="22"/>
        </w:rPr>
        <w:t>.</w:t>
      </w:r>
    </w:p>
    <w:p w:rsidR="0014379D" w:rsidRPr="0014379D" w:rsidRDefault="0014379D" w:rsidP="0014379D">
      <w:pPr>
        <w:pStyle w:val="CM36"/>
        <w:spacing w:after="0"/>
        <w:rPr>
          <w:rFonts w:ascii="Calibri" w:hAnsi="Calibri"/>
          <w:b/>
          <w:bCs/>
          <w:sz w:val="22"/>
          <w:szCs w:val="22"/>
        </w:rPr>
      </w:pPr>
    </w:p>
    <w:p w:rsidR="0014379D" w:rsidRPr="0014379D" w:rsidRDefault="0014379D" w:rsidP="0014379D">
      <w:pPr>
        <w:pStyle w:val="CM36"/>
        <w:spacing w:after="0"/>
        <w:rPr>
          <w:rFonts w:ascii="Calibri" w:hAnsi="Calibri"/>
          <w:szCs w:val="22"/>
        </w:rPr>
      </w:pPr>
      <w:r w:rsidRPr="0014379D">
        <w:rPr>
          <w:rFonts w:ascii="Calibri" w:hAnsi="Calibri"/>
          <w:b/>
          <w:bCs/>
          <w:szCs w:val="22"/>
        </w:rPr>
        <w:t xml:space="preserve">Objectives </w:t>
      </w:r>
    </w:p>
    <w:p w:rsidR="0014379D" w:rsidRPr="0014379D" w:rsidRDefault="0014379D" w:rsidP="00F26136">
      <w:pPr>
        <w:pStyle w:val="CM34"/>
        <w:spacing w:after="0"/>
        <w:jc w:val="both"/>
        <w:rPr>
          <w:rFonts w:ascii="Calibri" w:hAnsi="Calibri"/>
          <w:sz w:val="22"/>
          <w:szCs w:val="22"/>
        </w:rPr>
      </w:pPr>
      <w:r w:rsidRPr="0014379D">
        <w:rPr>
          <w:rFonts w:ascii="Calibri" w:hAnsi="Calibri"/>
          <w:sz w:val="22"/>
          <w:szCs w:val="22"/>
        </w:rPr>
        <w:t xml:space="preserve">The main objectives of the project were: </w:t>
      </w:r>
    </w:p>
    <w:p w:rsidR="00CB5AA2" w:rsidRDefault="00787EB5" w:rsidP="00F26136">
      <w:pPr>
        <w:pStyle w:val="Default"/>
        <w:numPr>
          <w:ilvl w:val="0"/>
          <w:numId w:val="32"/>
        </w:numPr>
        <w:jc w:val="both"/>
        <w:rPr>
          <w:rFonts w:ascii="Calibri" w:hAnsi="Calibri" w:cs="Times New Roman"/>
          <w:color w:val="auto"/>
          <w:sz w:val="22"/>
          <w:szCs w:val="22"/>
        </w:rPr>
      </w:pPr>
      <w:r>
        <w:rPr>
          <w:rFonts w:ascii="Calibri" w:hAnsi="Calibri" w:cs="Times New Roman"/>
          <w:color w:val="auto"/>
          <w:sz w:val="22"/>
          <w:szCs w:val="22"/>
        </w:rPr>
        <w:t>T</w:t>
      </w:r>
      <w:r w:rsidR="009C6C01" w:rsidRPr="009C6C01">
        <w:rPr>
          <w:rFonts w:ascii="Calibri" w:hAnsi="Calibri" w:cs="Times New Roman"/>
          <w:color w:val="auto"/>
          <w:sz w:val="22"/>
          <w:szCs w:val="22"/>
        </w:rPr>
        <w:t>o develop and enhance research capacity at 2 newly established research center</w:t>
      </w:r>
      <w:r>
        <w:rPr>
          <w:rFonts w:ascii="Calibri" w:hAnsi="Calibri" w:cs="Times New Roman"/>
          <w:color w:val="auto"/>
          <w:sz w:val="22"/>
          <w:szCs w:val="22"/>
        </w:rPr>
        <w:t>s at</w:t>
      </w:r>
      <w:r w:rsidR="00CB5AA2">
        <w:rPr>
          <w:rFonts w:ascii="Calibri" w:hAnsi="Calibri" w:cs="Times New Roman"/>
          <w:color w:val="auto"/>
          <w:sz w:val="22"/>
          <w:szCs w:val="22"/>
        </w:rPr>
        <w:t xml:space="preserve"> 2 universities in Vietnam</w:t>
      </w:r>
      <w:r w:rsidR="007E131B" w:rsidRPr="007E131B">
        <w:rPr>
          <w:rFonts w:ascii="Calibri" w:hAnsi="Calibri" w:cs="Times New Roman"/>
          <w:color w:val="auto"/>
          <w:sz w:val="22"/>
          <w:szCs w:val="22"/>
        </w:rPr>
        <w:t xml:space="preserve"> </w:t>
      </w:r>
      <w:r w:rsidR="007E131B" w:rsidRPr="009C6C01">
        <w:rPr>
          <w:rFonts w:ascii="Calibri" w:hAnsi="Calibri" w:cs="Times New Roman"/>
          <w:color w:val="auto"/>
          <w:sz w:val="22"/>
          <w:szCs w:val="22"/>
        </w:rPr>
        <w:t>to gain experience on the use of future climate projection data to assess climate change risk of key sectors under context of the study site.</w:t>
      </w:r>
    </w:p>
    <w:p w:rsidR="007E131B" w:rsidRDefault="009C6C01" w:rsidP="00F26136">
      <w:pPr>
        <w:pStyle w:val="Default"/>
        <w:numPr>
          <w:ilvl w:val="1"/>
          <w:numId w:val="32"/>
        </w:numPr>
        <w:jc w:val="both"/>
        <w:rPr>
          <w:rFonts w:ascii="Calibri" w:hAnsi="Calibri" w:cs="Times New Roman"/>
          <w:color w:val="auto"/>
          <w:sz w:val="22"/>
          <w:szCs w:val="22"/>
        </w:rPr>
      </w:pPr>
      <w:r w:rsidRPr="009C6C01">
        <w:rPr>
          <w:rFonts w:ascii="Calibri" w:hAnsi="Calibri" w:cs="Times New Roman"/>
          <w:color w:val="auto"/>
          <w:sz w:val="22"/>
          <w:szCs w:val="22"/>
        </w:rPr>
        <w:t>Research</w:t>
      </w:r>
      <w:r w:rsidR="007E0489">
        <w:rPr>
          <w:rFonts w:ascii="Calibri" w:hAnsi="Calibri" w:cs="Times New Roman"/>
          <w:color w:val="auto"/>
          <w:sz w:val="22"/>
          <w:szCs w:val="22"/>
        </w:rPr>
        <w:t xml:space="preserve"> Institute for Climate Change – C</w:t>
      </w:r>
      <w:r w:rsidRPr="009C6C01">
        <w:rPr>
          <w:rFonts w:ascii="Calibri" w:hAnsi="Calibri" w:cs="Times New Roman"/>
          <w:color w:val="auto"/>
          <w:sz w:val="22"/>
          <w:szCs w:val="22"/>
        </w:rPr>
        <w:t>an</w:t>
      </w:r>
      <w:r w:rsidR="007E0489">
        <w:rPr>
          <w:rFonts w:ascii="Calibri" w:hAnsi="Calibri" w:cs="Times New Roman"/>
          <w:color w:val="auto"/>
          <w:sz w:val="22"/>
          <w:szCs w:val="22"/>
        </w:rPr>
        <w:t xml:space="preserve"> </w:t>
      </w:r>
      <w:r w:rsidRPr="009C6C01">
        <w:rPr>
          <w:rFonts w:ascii="Calibri" w:hAnsi="Calibri" w:cs="Times New Roman"/>
          <w:color w:val="auto"/>
          <w:sz w:val="22"/>
          <w:szCs w:val="22"/>
        </w:rPr>
        <w:t>Tho Universit</w:t>
      </w:r>
      <w:r w:rsidR="00286110">
        <w:rPr>
          <w:rFonts w:ascii="Calibri" w:hAnsi="Calibri" w:cs="Times New Roman"/>
          <w:color w:val="auto"/>
          <w:sz w:val="22"/>
          <w:szCs w:val="22"/>
        </w:rPr>
        <w:t xml:space="preserve">y (DRAGON </w:t>
      </w:r>
      <w:r w:rsidR="007E131B">
        <w:rPr>
          <w:rFonts w:ascii="Calibri" w:hAnsi="Calibri" w:cs="Times New Roman"/>
          <w:color w:val="auto"/>
          <w:sz w:val="22"/>
          <w:szCs w:val="22"/>
        </w:rPr>
        <w:t>Institute</w:t>
      </w:r>
      <w:r w:rsidR="00286110">
        <w:rPr>
          <w:rFonts w:ascii="Calibri" w:hAnsi="Calibri" w:cs="Times New Roman"/>
          <w:color w:val="auto"/>
          <w:sz w:val="22"/>
          <w:szCs w:val="22"/>
        </w:rPr>
        <w:t xml:space="preserve"> </w:t>
      </w:r>
      <w:r w:rsidR="007E131B">
        <w:rPr>
          <w:rFonts w:ascii="Calibri" w:hAnsi="Calibri" w:cs="Times New Roman"/>
          <w:color w:val="auto"/>
          <w:sz w:val="22"/>
          <w:szCs w:val="22"/>
        </w:rPr>
        <w:t xml:space="preserve">-Mekong) </w:t>
      </w:r>
    </w:p>
    <w:p w:rsidR="0014379D" w:rsidRDefault="007E0489" w:rsidP="00F26136">
      <w:pPr>
        <w:pStyle w:val="Default"/>
        <w:numPr>
          <w:ilvl w:val="1"/>
          <w:numId w:val="32"/>
        </w:numPr>
        <w:jc w:val="both"/>
        <w:rPr>
          <w:rFonts w:ascii="Calibri" w:hAnsi="Calibri" w:cs="Times New Roman"/>
          <w:color w:val="auto"/>
          <w:sz w:val="22"/>
          <w:szCs w:val="22"/>
        </w:rPr>
      </w:pPr>
      <w:r>
        <w:rPr>
          <w:rFonts w:ascii="Calibri" w:hAnsi="Calibri" w:cs="Times New Roman"/>
          <w:color w:val="auto"/>
          <w:sz w:val="22"/>
          <w:szCs w:val="22"/>
        </w:rPr>
        <w:t xml:space="preserve">Research Center for </w:t>
      </w:r>
      <w:r w:rsidR="009C6C01" w:rsidRPr="009C6C01">
        <w:rPr>
          <w:rFonts w:ascii="Calibri" w:hAnsi="Calibri" w:cs="Times New Roman"/>
          <w:color w:val="auto"/>
          <w:sz w:val="22"/>
          <w:szCs w:val="22"/>
        </w:rPr>
        <w:t>Climate Change (</w:t>
      </w:r>
      <w:r>
        <w:rPr>
          <w:rFonts w:ascii="Calibri" w:hAnsi="Calibri" w:cs="Times New Roman"/>
          <w:color w:val="auto"/>
          <w:sz w:val="22"/>
          <w:szCs w:val="22"/>
        </w:rPr>
        <w:t>RC</w:t>
      </w:r>
      <w:r w:rsidR="009C6C01" w:rsidRPr="009C6C01">
        <w:rPr>
          <w:rFonts w:ascii="Calibri" w:hAnsi="Calibri" w:cs="Times New Roman"/>
          <w:color w:val="auto"/>
          <w:sz w:val="22"/>
          <w:szCs w:val="22"/>
        </w:rPr>
        <w:t xml:space="preserve">CC) of Nong Lam University </w:t>
      </w:r>
    </w:p>
    <w:p w:rsidR="004A57C9" w:rsidRPr="0014379D" w:rsidRDefault="004A57C9" w:rsidP="00F26136">
      <w:pPr>
        <w:pStyle w:val="Default"/>
        <w:numPr>
          <w:ilvl w:val="0"/>
          <w:numId w:val="32"/>
        </w:numPr>
        <w:jc w:val="both"/>
        <w:rPr>
          <w:rFonts w:ascii="Calibri" w:hAnsi="Calibri" w:cs="Times New Roman"/>
          <w:color w:val="auto"/>
          <w:sz w:val="22"/>
          <w:szCs w:val="22"/>
        </w:rPr>
      </w:pPr>
      <w:r>
        <w:rPr>
          <w:rFonts w:ascii="Calibri" w:hAnsi="Calibri" w:cs="Times New Roman"/>
          <w:color w:val="auto"/>
          <w:sz w:val="22"/>
          <w:szCs w:val="22"/>
        </w:rPr>
        <w:t>Understand the integrated approach of assessing</w:t>
      </w:r>
      <w:r w:rsidR="00787EB5">
        <w:rPr>
          <w:rFonts w:ascii="Calibri" w:hAnsi="Calibri" w:cs="Times New Roman"/>
          <w:color w:val="auto"/>
          <w:sz w:val="22"/>
          <w:szCs w:val="22"/>
        </w:rPr>
        <w:t xml:space="preserve"> </w:t>
      </w:r>
      <w:r w:rsidR="000343B5">
        <w:rPr>
          <w:rFonts w:ascii="Calibri" w:hAnsi="Calibri" w:cs="Times New Roman"/>
          <w:color w:val="auto"/>
          <w:sz w:val="22"/>
          <w:szCs w:val="22"/>
        </w:rPr>
        <w:t xml:space="preserve">community livelihood </w:t>
      </w:r>
      <w:r w:rsidR="0082027D">
        <w:rPr>
          <w:rFonts w:ascii="Calibri" w:hAnsi="Calibri" w:cs="Times New Roman"/>
          <w:color w:val="auto"/>
          <w:sz w:val="22"/>
          <w:szCs w:val="22"/>
        </w:rPr>
        <w:t xml:space="preserve">vulnerability </w:t>
      </w:r>
      <w:r w:rsidR="000343B5">
        <w:rPr>
          <w:rFonts w:ascii="Calibri" w:hAnsi="Calibri" w:cs="Times New Roman"/>
          <w:color w:val="auto"/>
          <w:sz w:val="22"/>
          <w:szCs w:val="22"/>
        </w:rPr>
        <w:t xml:space="preserve">to </w:t>
      </w:r>
      <w:r w:rsidR="0082027D">
        <w:rPr>
          <w:rFonts w:ascii="Calibri" w:hAnsi="Calibri" w:cs="Times New Roman"/>
          <w:color w:val="auto"/>
          <w:sz w:val="22"/>
          <w:szCs w:val="22"/>
        </w:rPr>
        <w:t xml:space="preserve">impact of </w:t>
      </w:r>
      <w:r w:rsidR="000343B5">
        <w:rPr>
          <w:rFonts w:ascii="Calibri" w:hAnsi="Calibri" w:cs="Times New Roman"/>
          <w:color w:val="auto"/>
          <w:sz w:val="22"/>
          <w:szCs w:val="22"/>
        </w:rPr>
        <w:t>climate change</w:t>
      </w:r>
      <w:r w:rsidR="0082027D">
        <w:rPr>
          <w:rFonts w:ascii="Calibri" w:hAnsi="Calibri" w:cs="Times New Roman"/>
          <w:color w:val="auto"/>
          <w:sz w:val="22"/>
          <w:szCs w:val="22"/>
        </w:rPr>
        <w:t>.</w:t>
      </w:r>
    </w:p>
    <w:p w:rsidR="0014379D" w:rsidRPr="0014379D" w:rsidRDefault="0014379D" w:rsidP="0014379D">
      <w:pPr>
        <w:pStyle w:val="CM36"/>
        <w:spacing w:after="0"/>
        <w:rPr>
          <w:rFonts w:ascii="Calibri" w:hAnsi="Calibri"/>
          <w:b/>
          <w:bCs/>
          <w:sz w:val="22"/>
          <w:szCs w:val="22"/>
        </w:rPr>
      </w:pPr>
    </w:p>
    <w:p w:rsidR="0014379D" w:rsidRPr="0014379D" w:rsidRDefault="0014379D" w:rsidP="0014379D">
      <w:pPr>
        <w:pStyle w:val="CM36"/>
        <w:spacing w:after="0"/>
        <w:rPr>
          <w:rFonts w:ascii="Calibri" w:hAnsi="Calibri"/>
          <w:b/>
          <w:bCs/>
          <w:szCs w:val="22"/>
        </w:rPr>
      </w:pPr>
      <w:r w:rsidRPr="0014379D">
        <w:rPr>
          <w:rFonts w:ascii="Calibri" w:hAnsi="Calibri"/>
          <w:b/>
          <w:bCs/>
          <w:szCs w:val="22"/>
        </w:rPr>
        <w:t>Amount received and number years supported</w:t>
      </w:r>
    </w:p>
    <w:p w:rsidR="0014379D" w:rsidRPr="0014379D" w:rsidRDefault="0014379D" w:rsidP="0014379D">
      <w:pPr>
        <w:pStyle w:val="CM36"/>
        <w:spacing w:after="0"/>
        <w:rPr>
          <w:rFonts w:ascii="Calibri" w:hAnsi="Calibri"/>
          <w:sz w:val="22"/>
          <w:szCs w:val="22"/>
        </w:rPr>
      </w:pPr>
      <w:r w:rsidRPr="0014379D">
        <w:rPr>
          <w:rFonts w:ascii="Calibri" w:hAnsi="Calibri"/>
          <w:sz w:val="22"/>
          <w:szCs w:val="22"/>
        </w:rPr>
        <w:t xml:space="preserve">The Grant awarded to this project was: </w:t>
      </w:r>
    </w:p>
    <w:p w:rsidR="0014379D" w:rsidRPr="0014379D" w:rsidRDefault="009C6C01" w:rsidP="0014379D">
      <w:pPr>
        <w:pStyle w:val="Default"/>
        <w:rPr>
          <w:rFonts w:ascii="Calibri" w:hAnsi="Calibri"/>
          <w:sz w:val="22"/>
          <w:szCs w:val="22"/>
        </w:rPr>
      </w:pPr>
      <w:r>
        <w:rPr>
          <w:rFonts w:ascii="Calibri" w:hAnsi="Calibri"/>
          <w:sz w:val="22"/>
          <w:szCs w:val="22"/>
        </w:rPr>
        <w:t>US$ 28,5</w:t>
      </w:r>
      <w:r w:rsidR="00592A3D">
        <w:rPr>
          <w:rFonts w:ascii="Calibri" w:hAnsi="Calibri"/>
          <w:sz w:val="22"/>
          <w:szCs w:val="22"/>
        </w:rPr>
        <w:t xml:space="preserve">00 for </w:t>
      </w:r>
      <w:r w:rsidR="00C51AE9">
        <w:rPr>
          <w:rFonts w:ascii="Calibri" w:hAnsi="Calibri"/>
          <w:sz w:val="22"/>
          <w:szCs w:val="22"/>
        </w:rPr>
        <w:t>1 Year</w:t>
      </w:r>
      <w:r w:rsidR="00592A3D">
        <w:rPr>
          <w:rFonts w:ascii="Calibri" w:hAnsi="Calibri"/>
          <w:sz w:val="22"/>
          <w:szCs w:val="22"/>
        </w:rPr>
        <w:t xml:space="preserve"> 2009/2010</w:t>
      </w:r>
      <w:r w:rsidR="0014379D" w:rsidRPr="0014379D">
        <w:rPr>
          <w:rFonts w:ascii="Calibri" w:hAnsi="Calibri"/>
          <w:sz w:val="22"/>
          <w:szCs w:val="22"/>
        </w:rPr>
        <w:t>:</w:t>
      </w:r>
    </w:p>
    <w:p w:rsidR="0014379D" w:rsidRPr="0014379D" w:rsidRDefault="0014379D" w:rsidP="0014379D">
      <w:pPr>
        <w:pStyle w:val="CM36"/>
        <w:spacing w:after="0"/>
        <w:rPr>
          <w:rFonts w:ascii="Calibri" w:hAnsi="Calibri"/>
          <w:b/>
          <w:bCs/>
          <w:sz w:val="22"/>
          <w:szCs w:val="22"/>
        </w:rPr>
      </w:pPr>
    </w:p>
    <w:p w:rsidR="0014379D" w:rsidRPr="0014379D" w:rsidRDefault="0014379D" w:rsidP="0014379D">
      <w:pPr>
        <w:pStyle w:val="CM36"/>
        <w:spacing w:after="0"/>
        <w:rPr>
          <w:rFonts w:ascii="Calibri" w:hAnsi="Calibri"/>
          <w:b/>
          <w:bCs/>
          <w:szCs w:val="22"/>
        </w:rPr>
      </w:pPr>
      <w:r w:rsidRPr="0014379D">
        <w:rPr>
          <w:rFonts w:ascii="Calibri" w:hAnsi="Calibri"/>
          <w:b/>
          <w:bCs/>
          <w:szCs w:val="22"/>
        </w:rPr>
        <w:t xml:space="preserve">Activity undertaken </w:t>
      </w:r>
    </w:p>
    <w:p w:rsidR="0014379D" w:rsidRPr="0014379D" w:rsidRDefault="0014379D" w:rsidP="0014379D">
      <w:pPr>
        <w:pStyle w:val="Default"/>
        <w:rPr>
          <w:rFonts w:ascii="Calibri" w:hAnsi="Calibri"/>
          <w:color w:val="auto"/>
          <w:sz w:val="22"/>
          <w:szCs w:val="22"/>
        </w:rPr>
      </w:pPr>
    </w:p>
    <w:p w:rsidR="00660D0A" w:rsidRPr="003A07F8" w:rsidRDefault="00660D0A" w:rsidP="00F26136">
      <w:pPr>
        <w:pStyle w:val="Default"/>
        <w:numPr>
          <w:ilvl w:val="0"/>
          <w:numId w:val="24"/>
        </w:numPr>
        <w:jc w:val="both"/>
        <w:rPr>
          <w:rFonts w:ascii="Calibri" w:hAnsi="Calibri"/>
          <w:color w:val="auto"/>
          <w:sz w:val="22"/>
          <w:szCs w:val="22"/>
        </w:rPr>
      </w:pPr>
      <w:r w:rsidRPr="003A07F8">
        <w:rPr>
          <w:rFonts w:ascii="Calibri" w:hAnsi="Calibri"/>
          <w:color w:val="auto"/>
          <w:sz w:val="22"/>
          <w:szCs w:val="22"/>
        </w:rPr>
        <w:t xml:space="preserve">First </w:t>
      </w:r>
      <w:r w:rsidR="004A57C9" w:rsidRPr="003A07F8">
        <w:rPr>
          <w:rFonts w:ascii="Calibri" w:hAnsi="Calibri"/>
          <w:color w:val="auto"/>
          <w:sz w:val="22"/>
          <w:szCs w:val="22"/>
        </w:rPr>
        <w:t xml:space="preserve">training </w:t>
      </w:r>
      <w:r w:rsidRPr="003A07F8">
        <w:rPr>
          <w:rFonts w:ascii="Calibri" w:hAnsi="Calibri"/>
          <w:color w:val="auto"/>
          <w:sz w:val="22"/>
          <w:szCs w:val="22"/>
        </w:rPr>
        <w:t xml:space="preserve">workshop at Can Tho University to discuss </w:t>
      </w:r>
      <w:r w:rsidR="004A57C9" w:rsidRPr="003A07F8">
        <w:rPr>
          <w:rFonts w:ascii="Calibri" w:hAnsi="Calibri"/>
          <w:color w:val="auto"/>
          <w:sz w:val="22"/>
          <w:szCs w:val="22"/>
        </w:rPr>
        <w:t xml:space="preserve">method and </w:t>
      </w:r>
      <w:r w:rsidRPr="003A07F8">
        <w:rPr>
          <w:rFonts w:ascii="Calibri" w:hAnsi="Calibri"/>
          <w:color w:val="auto"/>
          <w:sz w:val="22"/>
          <w:szCs w:val="22"/>
        </w:rPr>
        <w:t xml:space="preserve">scope of assessment and implementation plan </w:t>
      </w:r>
      <w:r w:rsidR="0082027D" w:rsidRPr="003A07F8">
        <w:rPr>
          <w:rFonts w:ascii="Calibri" w:hAnsi="Calibri"/>
          <w:color w:val="auto"/>
          <w:sz w:val="22"/>
          <w:szCs w:val="22"/>
        </w:rPr>
        <w:t>on the pilot study</w:t>
      </w:r>
      <w:r w:rsidR="001F77AD" w:rsidRPr="001F77AD">
        <w:rPr>
          <w:rFonts w:ascii="Calibri" w:hAnsi="Calibri"/>
          <w:color w:val="auto"/>
          <w:sz w:val="22"/>
          <w:szCs w:val="22"/>
        </w:rPr>
        <w:t xml:space="preserve"> </w:t>
      </w:r>
      <w:r w:rsidR="001F77AD" w:rsidRPr="003A07F8">
        <w:rPr>
          <w:rFonts w:ascii="Calibri" w:hAnsi="Calibri"/>
          <w:color w:val="auto"/>
          <w:sz w:val="22"/>
          <w:szCs w:val="22"/>
        </w:rPr>
        <w:t>and field trip to visit study sites during 24-29 July 2010</w:t>
      </w:r>
      <w:r w:rsidRPr="003A07F8">
        <w:rPr>
          <w:rFonts w:ascii="Calibri" w:hAnsi="Calibri"/>
          <w:color w:val="auto"/>
          <w:sz w:val="22"/>
          <w:szCs w:val="22"/>
        </w:rPr>
        <w:t>. The discussion during the workshop was focused around the following topics:</w:t>
      </w:r>
    </w:p>
    <w:p w:rsidR="00660D0A" w:rsidRDefault="00660D0A" w:rsidP="00F26136">
      <w:pPr>
        <w:pStyle w:val="Default"/>
        <w:numPr>
          <w:ilvl w:val="1"/>
          <w:numId w:val="27"/>
        </w:numPr>
        <w:jc w:val="both"/>
        <w:rPr>
          <w:rFonts w:ascii="Calibri" w:hAnsi="Calibri"/>
          <w:color w:val="auto"/>
          <w:sz w:val="22"/>
          <w:szCs w:val="22"/>
        </w:rPr>
      </w:pPr>
      <w:r w:rsidRPr="00660D0A">
        <w:rPr>
          <w:rFonts w:ascii="Calibri" w:hAnsi="Calibri"/>
          <w:color w:val="auto"/>
          <w:sz w:val="22"/>
          <w:szCs w:val="22"/>
        </w:rPr>
        <w:t>Current risk from climate and socio-economic change and local response from local perspectives;</w:t>
      </w:r>
    </w:p>
    <w:p w:rsidR="00660D0A" w:rsidRDefault="00660D0A" w:rsidP="00F26136">
      <w:pPr>
        <w:pStyle w:val="Default"/>
        <w:numPr>
          <w:ilvl w:val="1"/>
          <w:numId w:val="27"/>
        </w:numPr>
        <w:jc w:val="both"/>
        <w:rPr>
          <w:rFonts w:ascii="Calibri" w:hAnsi="Calibri"/>
          <w:color w:val="auto"/>
          <w:sz w:val="22"/>
          <w:szCs w:val="22"/>
        </w:rPr>
      </w:pPr>
      <w:r w:rsidRPr="00660D0A">
        <w:rPr>
          <w:rFonts w:ascii="Calibri" w:hAnsi="Calibri"/>
          <w:color w:val="auto"/>
          <w:sz w:val="22"/>
          <w:szCs w:val="22"/>
        </w:rPr>
        <w:t>interaction among key sectors in the study sites;</w:t>
      </w:r>
    </w:p>
    <w:p w:rsidR="00660D0A" w:rsidRDefault="00660D0A" w:rsidP="00F26136">
      <w:pPr>
        <w:pStyle w:val="Default"/>
        <w:numPr>
          <w:ilvl w:val="1"/>
          <w:numId w:val="27"/>
        </w:numPr>
        <w:jc w:val="both"/>
        <w:rPr>
          <w:rFonts w:ascii="Calibri" w:hAnsi="Calibri"/>
          <w:color w:val="auto"/>
          <w:sz w:val="22"/>
          <w:szCs w:val="22"/>
        </w:rPr>
      </w:pPr>
      <w:r w:rsidRPr="00660D0A">
        <w:rPr>
          <w:rFonts w:ascii="Calibri" w:hAnsi="Calibri"/>
          <w:color w:val="auto"/>
          <w:sz w:val="22"/>
          <w:szCs w:val="22"/>
        </w:rPr>
        <w:t>Plausible future of the society based on socio-economic scenarios;</w:t>
      </w:r>
    </w:p>
    <w:p w:rsidR="0014379D" w:rsidRDefault="00660D0A" w:rsidP="00F26136">
      <w:pPr>
        <w:pStyle w:val="Default"/>
        <w:numPr>
          <w:ilvl w:val="1"/>
          <w:numId w:val="27"/>
        </w:numPr>
        <w:jc w:val="both"/>
        <w:rPr>
          <w:rFonts w:ascii="Calibri" w:hAnsi="Calibri"/>
          <w:color w:val="auto"/>
          <w:sz w:val="22"/>
          <w:szCs w:val="22"/>
        </w:rPr>
      </w:pPr>
      <w:r w:rsidRPr="00660D0A">
        <w:rPr>
          <w:rFonts w:ascii="Calibri" w:hAnsi="Calibri"/>
          <w:color w:val="auto"/>
          <w:sz w:val="22"/>
          <w:szCs w:val="22"/>
        </w:rPr>
        <w:t>Framing future risk and vulnerability profile of the sectors &amp; society at the selected study site.</w:t>
      </w:r>
    </w:p>
    <w:p w:rsidR="00660D0A" w:rsidRDefault="00660D0A" w:rsidP="00F26136">
      <w:pPr>
        <w:pStyle w:val="Default"/>
        <w:numPr>
          <w:ilvl w:val="1"/>
          <w:numId w:val="26"/>
        </w:numPr>
        <w:jc w:val="both"/>
        <w:rPr>
          <w:rFonts w:ascii="Calibri" w:hAnsi="Calibri"/>
          <w:color w:val="auto"/>
          <w:sz w:val="22"/>
          <w:szCs w:val="22"/>
        </w:rPr>
      </w:pPr>
      <w:r>
        <w:rPr>
          <w:rFonts w:ascii="Calibri" w:hAnsi="Calibri"/>
          <w:color w:val="auto"/>
          <w:sz w:val="22"/>
          <w:szCs w:val="22"/>
        </w:rPr>
        <w:t>To An Giang Province</w:t>
      </w:r>
      <w:r w:rsidR="0082027D">
        <w:rPr>
          <w:rFonts w:ascii="Calibri" w:hAnsi="Calibri"/>
          <w:color w:val="auto"/>
          <w:sz w:val="22"/>
          <w:szCs w:val="22"/>
        </w:rPr>
        <w:t xml:space="preserve"> in Mekong River Delta</w:t>
      </w:r>
    </w:p>
    <w:p w:rsidR="00660D0A" w:rsidRDefault="00660D0A" w:rsidP="00F26136">
      <w:pPr>
        <w:pStyle w:val="Default"/>
        <w:numPr>
          <w:ilvl w:val="1"/>
          <w:numId w:val="26"/>
        </w:numPr>
        <w:jc w:val="both"/>
        <w:rPr>
          <w:rFonts w:ascii="Calibri" w:hAnsi="Calibri"/>
          <w:color w:val="auto"/>
          <w:sz w:val="22"/>
          <w:szCs w:val="22"/>
        </w:rPr>
      </w:pPr>
      <w:r>
        <w:rPr>
          <w:rFonts w:ascii="Calibri" w:hAnsi="Calibri"/>
          <w:color w:val="auto"/>
          <w:sz w:val="22"/>
          <w:szCs w:val="22"/>
        </w:rPr>
        <w:t>To Quang Nam</w:t>
      </w:r>
      <w:r w:rsidR="0082027D">
        <w:rPr>
          <w:rFonts w:ascii="Calibri" w:hAnsi="Calibri"/>
          <w:color w:val="auto"/>
          <w:sz w:val="22"/>
          <w:szCs w:val="22"/>
        </w:rPr>
        <w:t xml:space="preserve"> </w:t>
      </w:r>
      <w:r>
        <w:rPr>
          <w:rFonts w:ascii="Calibri" w:hAnsi="Calibri"/>
          <w:color w:val="auto"/>
          <w:sz w:val="22"/>
          <w:szCs w:val="22"/>
        </w:rPr>
        <w:t xml:space="preserve"> Province</w:t>
      </w:r>
      <w:r w:rsidR="0082027D">
        <w:rPr>
          <w:rFonts w:ascii="Calibri" w:hAnsi="Calibri"/>
          <w:color w:val="auto"/>
          <w:sz w:val="22"/>
          <w:szCs w:val="22"/>
        </w:rPr>
        <w:t xml:space="preserve"> in central region of Vietnam</w:t>
      </w:r>
    </w:p>
    <w:p w:rsidR="00660D0A" w:rsidRDefault="00C21827" w:rsidP="00F26136">
      <w:pPr>
        <w:pStyle w:val="Default"/>
        <w:numPr>
          <w:ilvl w:val="0"/>
          <w:numId w:val="24"/>
        </w:numPr>
        <w:jc w:val="both"/>
        <w:rPr>
          <w:rFonts w:ascii="Calibri" w:hAnsi="Calibri"/>
          <w:color w:val="auto"/>
          <w:sz w:val="22"/>
          <w:szCs w:val="22"/>
        </w:rPr>
      </w:pPr>
      <w:r>
        <w:rPr>
          <w:rFonts w:ascii="Calibri" w:hAnsi="Calibri"/>
          <w:color w:val="auto"/>
          <w:sz w:val="22"/>
          <w:szCs w:val="22"/>
        </w:rPr>
        <w:t xml:space="preserve">Case study exercise in Mekong Delta area </w:t>
      </w:r>
      <w:r w:rsidR="001F77AD">
        <w:rPr>
          <w:rFonts w:ascii="Calibri" w:hAnsi="Calibri"/>
          <w:color w:val="auto"/>
          <w:sz w:val="22"/>
          <w:szCs w:val="22"/>
        </w:rPr>
        <w:t>–</w:t>
      </w:r>
      <w:r w:rsidR="00660D0A">
        <w:rPr>
          <w:rFonts w:ascii="Calibri" w:hAnsi="Calibri"/>
          <w:color w:val="auto"/>
          <w:sz w:val="22"/>
          <w:szCs w:val="22"/>
        </w:rPr>
        <w:t xml:space="preserve"> activity</w:t>
      </w:r>
      <w:r w:rsidR="001F77AD">
        <w:rPr>
          <w:rFonts w:ascii="Calibri" w:hAnsi="Calibri"/>
          <w:color w:val="auto"/>
          <w:sz w:val="22"/>
          <w:szCs w:val="22"/>
        </w:rPr>
        <w:t xml:space="preserve"> at study site</w:t>
      </w:r>
      <w:r w:rsidR="00660D0A">
        <w:rPr>
          <w:rFonts w:ascii="Calibri" w:hAnsi="Calibri"/>
          <w:color w:val="auto"/>
          <w:sz w:val="22"/>
          <w:szCs w:val="22"/>
        </w:rPr>
        <w:t xml:space="preserve"> </w:t>
      </w:r>
      <w:r w:rsidR="0082027D">
        <w:rPr>
          <w:rFonts w:ascii="Calibri" w:hAnsi="Calibri"/>
          <w:color w:val="auto"/>
          <w:sz w:val="22"/>
          <w:szCs w:val="22"/>
        </w:rPr>
        <w:t>during August- November 2010.</w:t>
      </w:r>
    </w:p>
    <w:p w:rsidR="00545B5D" w:rsidRPr="0082027D" w:rsidRDefault="00660D0A" w:rsidP="00F26136">
      <w:pPr>
        <w:pStyle w:val="Default"/>
        <w:numPr>
          <w:ilvl w:val="1"/>
          <w:numId w:val="25"/>
        </w:numPr>
        <w:jc w:val="both"/>
        <w:rPr>
          <w:rFonts w:ascii="Calibri" w:hAnsi="Calibri"/>
          <w:color w:val="auto"/>
          <w:sz w:val="22"/>
          <w:szCs w:val="22"/>
        </w:rPr>
      </w:pPr>
      <w:r w:rsidRPr="0082027D">
        <w:rPr>
          <w:rFonts w:ascii="Calibri" w:hAnsi="Calibri"/>
          <w:color w:val="auto"/>
          <w:sz w:val="22"/>
          <w:szCs w:val="22"/>
        </w:rPr>
        <w:lastRenderedPageBreak/>
        <w:t>Field survey at Chau Phu district during 18-19 August 2010</w:t>
      </w:r>
      <w:r w:rsidR="0082027D" w:rsidRPr="0082027D">
        <w:rPr>
          <w:rFonts w:ascii="Calibri" w:hAnsi="Calibri"/>
          <w:color w:val="auto"/>
          <w:sz w:val="22"/>
          <w:szCs w:val="22"/>
        </w:rPr>
        <w:t xml:space="preserve"> to d</w:t>
      </w:r>
      <w:r w:rsidRPr="0082027D">
        <w:rPr>
          <w:rFonts w:ascii="Calibri" w:hAnsi="Calibri"/>
          <w:color w:val="auto"/>
          <w:sz w:val="22"/>
          <w:szCs w:val="22"/>
        </w:rPr>
        <w:t>iscuss with sub-D</w:t>
      </w:r>
      <w:r w:rsidR="0082027D" w:rsidRPr="0082027D">
        <w:rPr>
          <w:rFonts w:ascii="Calibri" w:hAnsi="Calibri"/>
          <w:color w:val="auto"/>
          <w:sz w:val="22"/>
          <w:szCs w:val="22"/>
        </w:rPr>
        <w:t>epartment of Natural Resource and Environment (D</w:t>
      </w:r>
      <w:r w:rsidRPr="0082027D">
        <w:rPr>
          <w:rFonts w:ascii="Calibri" w:hAnsi="Calibri"/>
          <w:color w:val="auto"/>
          <w:sz w:val="22"/>
          <w:szCs w:val="22"/>
        </w:rPr>
        <w:t>ONRE</w:t>
      </w:r>
      <w:r w:rsidR="0082027D" w:rsidRPr="0082027D">
        <w:rPr>
          <w:rFonts w:ascii="Calibri" w:hAnsi="Calibri"/>
          <w:color w:val="auto"/>
          <w:sz w:val="22"/>
          <w:szCs w:val="22"/>
        </w:rPr>
        <w:t>)</w:t>
      </w:r>
      <w:r w:rsidRPr="0082027D">
        <w:rPr>
          <w:rFonts w:ascii="Calibri" w:hAnsi="Calibri"/>
          <w:color w:val="auto"/>
          <w:sz w:val="22"/>
          <w:szCs w:val="22"/>
        </w:rPr>
        <w:t xml:space="preserve"> about</w:t>
      </w:r>
      <w:r w:rsidR="001F77AD">
        <w:rPr>
          <w:rFonts w:ascii="Calibri" w:hAnsi="Calibri"/>
          <w:color w:val="auto"/>
          <w:sz w:val="22"/>
          <w:szCs w:val="22"/>
        </w:rPr>
        <w:t xml:space="preserve"> survey purpose and prepare </w:t>
      </w:r>
      <w:r w:rsidRPr="0082027D">
        <w:rPr>
          <w:rFonts w:ascii="Calibri" w:hAnsi="Calibri"/>
          <w:color w:val="auto"/>
          <w:sz w:val="22"/>
          <w:szCs w:val="22"/>
        </w:rPr>
        <w:t>local stakeholders to participate</w:t>
      </w:r>
      <w:r w:rsidR="001F77AD">
        <w:rPr>
          <w:rFonts w:ascii="Calibri" w:hAnsi="Calibri"/>
          <w:color w:val="auto"/>
          <w:sz w:val="22"/>
          <w:szCs w:val="22"/>
        </w:rPr>
        <w:t xml:space="preserve"> in</w:t>
      </w:r>
      <w:r w:rsidRPr="0082027D">
        <w:rPr>
          <w:rFonts w:ascii="Calibri" w:hAnsi="Calibri"/>
          <w:color w:val="auto"/>
          <w:sz w:val="22"/>
          <w:szCs w:val="22"/>
        </w:rPr>
        <w:t xml:space="preserve"> the PRA activity, and also collect secondary data on rice production, population, some disaster report</w:t>
      </w:r>
      <w:r w:rsidR="0082027D" w:rsidRPr="0082027D">
        <w:rPr>
          <w:rFonts w:ascii="Calibri" w:hAnsi="Calibri"/>
          <w:color w:val="auto"/>
          <w:sz w:val="22"/>
          <w:szCs w:val="22"/>
        </w:rPr>
        <w:t xml:space="preserve">. Moreover, discussion with sub-DONRE also include </w:t>
      </w:r>
      <w:r w:rsidRPr="0082027D">
        <w:rPr>
          <w:rFonts w:ascii="Calibri" w:hAnsi="Calibri"/>
          <w:color w:val="auto"/>
          <w:sz w:val="22"/>
          <w:szCs w:val="22"/>
        </w:rPr>
        <w:t xml:space="preserve">social and economic development plan / </w:t>
      </w:r>
      <w:r w:rsidR="008237AE" w:rsidRPr="0082027D">
        <w:rPr>
          <w:rFonts w:ascii="Calibri" w:hAnsi="Calibri"/>
          <w:color w:val="auto"/>
          <w:sz w:val="22"/>
          <w:szCs w:val="22"/>
        </w:rPr>
        <w:t>map and statistical data of the study site</w:t>
      </w:r>
      <w:r w:rsidR="0082027D" w:rsidRPr="0082027D">
        <w:rPr>
          <w:rFonts w:ascii="Calibri" w:hAnsi="Calibri"/>
          <w:color w:val="auto"/>
          <w:sz w:val="22"/>
          <w:szCs w:val="22"/>
        </w:rPr>
        <w:t xml:space="preserve"> as well as </w:t>
      </w:r>
      <w:r w:rsidR="0082027D">
        <w:rPr>
          <w:rFonts w:ascii="Calibri" w:hAnsi="Calibri"/>
          <w:color w:val="auto"/>
          <w:sz w:val="22"/>
          <w:szCs w:val="22"/>
        </w:rPr>
        <w:t>present</w:t>
      </w:r>
      <w:r w:rsidR="00545B5D" w:rsidRPr="0082027D">
        <w:rPr>
          <w:rFonts w:ascii="Calibri" w:hAnsi="Calibri"/>
          <w:color w:val="auto"/>
          <w:sz w:val="22"/>
          <w:szCs w:val="22"/>
        </w:rPr>
        <w:t xml:space="preserve"> overview on climate change and adaptation concept to local official and stakeholders / introduce our study objectives</w:t>
      </w:r>
      <w:r w:rsidR="0082027D" w:rsidRPr="0082027D">
        <w:rPr>
          <w:rFonts w:ascii="Calibri" w:hAnsi="Calibri"/>
          <w:color w:val="auto"/>
          <w:sz w:val="22"/>
          <w:szCs w:val="22"/>
        </w:rPr>
        <w:t>.</w:t>
      </w:r>
    </w:p>
    <w:p w:rsidR="0014379D" w:rsidRDefault="00660D0A" w:rsidP="00F26136">
      <w:pPr>
        <w:pStyle w:val="Default"/>
        <w:numPr>
          <w:ilvl w:val="1"/>
          <w:numId w:val="25"/>
        </w:numPr>
        <w:jc w:val="both"/>
        <w:rPr>
          <w:rFonts w:ascii="Calibri" w:hAnsi="Calibri"/>
          <w:color w:val="auto"/>
          <w:sz w:val="22"/>
          <w:szCs w:val="22"/>
        </w:rPr>
      </w:pPr>
      <w:r w:rsidRPr="008237AE">
        <w:rPr>
          <w:rFonts w:ascii="Calibri" w:hAnsi="Calibri"/>
          <w:color w:val="auto"/>
          <w:sz w:val="22"/>
          <w:szCs w:val="22"/>
        </w:rPr>
        <w:t>P</w:t>
      </w:r>
      <w:r w:rsidR="0082027D">
        <w:rPr>
          <w:rFonts w:ascii="Calibri" w:hAnsi="Calibri"/>
          <w:color w:val="auto"/>
          <w:sz w:val="22"/>
          <w:szCs w:val="22"/>
        </w:rPr>
        <w:t>articipatory Rural Appraisal (P</w:t>
      </w:r>
      <w:r w:rsidRPr="008237AE">
        <w:rPr>
          <w:rFonts w:ascii="Calibri" w:hAnsi="Calibri"/>
          <w:color w:val="auto"/>
          <w:sz w:val="22"/>
          <w:szCs w:val="22"/>
        </w:rPr>
        <w:t>RA</w:t>
      </w:r>
      <w:r w:rsidR="0082027D">
        <w:rPr>
          <w:rFonts w:ascii="Calibri" w:hAnsi="Calibri"/>
          <w:color w:val="auto"/>
          <w:sz w:val="22"/>
          <w:szCs w:val="22"/>
        </w:rPr>
        <w:t>)</w:t>
      </w:r>
      <w:r w:rsidRPr="008237AE">
        <w:rPr>
          <w:rFonts w:ascii="Calibri" w:hAnsi="Calibri"/>
          <w:color w:val="auto"/>
          <w:sz w:val="22"/>
          <w:szCs w:val="22"/>
        </w:rPr>
        <w:t xml:space="preserve"> activity and data collection in An Giang Province during 21-22 August 2010</w:t>
      </w:r>
      <w:r w:rsidR="008237AE" w:rsidRPr="008237AE">
        <w:rPr>
          <w:rFonts w:ascii="Calibri" w:hAnsi="Calibri"/>
          <w:color w:val="auto"/>
          <w:sz w:val="22"/>
          <w:szCs w:val="22"/>
        </w:rPr>
        <w:t xml:space="preserve">. Group of farmers </w:t>
      </w:r>
      <w:r w:rsidR="0082027D">
        <w:rPr>
          <w:rFonts w:ascii="Calibri" w:hAnsi="Calibri"/>
          <w:color w:val="auto"/>
          <w:sz w:val="22"/>
          <w:szCs w:val="22"/>
        </w:rPr>
        <w:t>were</w:t>
      </w:r>
      <w:r w:rsidR="008237AE" w:rsidRPr="008237AE">
        <w:rPr>
          <w:rFonts w:ascii="Calibri" w:hAnsi="Calibri"/>
          <w:color w:val="auto"/>
          <w:sz w:val="22"/>
          <w:szCs w:val="22"/>
        </w:rPr>
        <w:t xml:space="preserve"> invited to the PRA</w:t>
      </w:r>
      <w:r w:rsidR="0082027D">
        <w:rPr>
          <w:rFonts w:ascii="Calibri" w:hAnsi="Calibri"/>
          <w:color w:val="auto"/>
          <w:sz w:val="22"/>
          <w:szCs w:val="22"/>
        </w:rPr>
        <w:t xml:space="preserve"> activity</w:t>
      </w:r>
      <w:r w:rsidR="008237AE" w:rsidRPr="008237AE">
        <w:rPr>
          <w:rFonts w:ascii="Calibri" w:hAnsi="Calibri"/>
          <w:color w:val="auto"/>
          <w:sz w:val="22"/>
          <w:szCs w:val="22"/>
        </w:rPr>
        <w:t xml:space="preserve">. Group of 34 farmers from Binh Long commune and 31 farmers from Phu My commune </w:t>
      </w:r>
      <w:r w:rsidR="0082027D">
        <w:rPr>
          <w:rFonts w:ascii="Calibri" w:hAnsi="Calibri"/>
          <w:color w:val="auto"/>
          <w:sz w:val="22"/>
          <w:szCs w:val="22"/>
        </w:rPr>
        <w:t xml:space="preserve">had participated in the PRA </w:t>
      </w:r>
      <w:r w:rsidR="003717BC">
        <w:rPr>
          <w:rFonts w:ascii="Calibri" w:hAnsi="Calibri"/>
          <w:color w:val="auto"/>
          <w:sz w:val="22"/>
          <w:szCs w:val="22"/>
        </w:rPr>
        <w:t xml:space="preserve">to perform focus group discussion </w:t>
      </w:r>
      <w:r w:rsidR="008237AE" w:rsidRPr="008237AE">
        <w:rPr>
          <w:rFonts w:ascii="Calibri" w:hAnsi="Calibri"/>
          <w:color w:val="auto"/>
          <w:sz w:val="22"/>
          <w:szCs w:val="22"/>
        </w:rPr>
        <w:t xml:space="preserve">about historical disaster </w:t>
      </w:r>
      <w:r w:rsidR="0082027D">
        <w:rPr>
          <w:rFonts w:ascii="Calibri" w:hAnsi="Calibri"/>
          <w:color w:val="auto"/>
          <w:sz w:val="22"/>
          <w:szCs w:val="22"/>
        </w:rPr>
        <w:t xml:space="preserve">in order to produce risk map, anomaly climate pattern, </w:t>
      </w:r>
      <w:r w:rsidR="008237AE" w:rsidRPr="008237AE">
        <w:rPr>
          <w:rFonts w:ascii="Calibri" w:hAnsi="Calibri"/>
          <w:color w:val="auto"/>
          <w:sz w:val="22"/>
          <w:szCs w:val="22"/>
        </w:rPr>
        <w:t>impact of climate on their farming production and livelihood</w:t>
      </w:r>
      <w:r w:rsidR="0082027D">
        <w:rPr>
          <w:rFonts w:ascii="Calibri" w:hAnsi="Calibri"/>
          <w:color w:val="auto"/>
          <w:sz w:val="22"/>
          <w:szCs w:val="22"/>
        </w:rPr>
        <w:t xml:space="preserve">, </w:t>
      </w:r>
      <w:r w:rsidR="008237AE" w:rsidRPr="008237AE">
        <w:rPr>
          <w:rFonts w:ascii="Calibri" w:hAnsi="Calibri"/>
          <w:color w:val="auto"/>
          <w:sz w:val="22"/>
          <w:szCs w:val="22"/>
        </w:rPr>
        <w:t>local adaptation to climate risk</w:t>
      </w:r>
      <w:r w:rsidR="0082027D">
        <w:rPr>
          <w:rFonts w:ascii="Calibri" w:hAnsi="Calibri"/>
          <w:color w:val="auto"/>
          <w:sz w:val="22"/>
          <w:szCs w:val="22"/>
        </w:rPr>
        <w:t xml:space="preserve">, </w:t>
      </w:r>
      <w:r w:rsidR="008237AE" w:rsidRPr="008237AE">
        <w:rPr>
          <w:rFonts w:ascii="Calibri" w:hAnsi="Calibri"/>
          <w:color w:val="auto"/>
          <w:sz w:val="22"/>
          <w:szCs w:val="22"/>
        </w:rPr>
        <w:t>collect suggestion from farmers on future policy to address climate risk and improve resilience of farme</w:t>
      </w:r>
      <w:r w:rsidR="008237AE">
        <w:rPr>
          <w:rFonts w:ascii="Calibri" w:hAnsi="Calibri"/>
          <w:color w:val="auto"/>
          <w:sz w:val="22"/>
          <w:szCs w:val="22"/>
        </w:rPr>
        <w:t xml:space="preserve">r </w:t>
      </w:r>
      <w:r w:rsidR="003717BC">
        <w:rPr>
          <w:rFonts w:ascii="Calibri" w:hAnsi="Calibri"/>
          <w:color w:val="auto"/>
          <w:sz w:val="22"/>
          <w:szCs w:val="22"/>
        </w:rPr>
        <w:t>community to climate impact.</w:t>
      </w:r>
    </w:p>
    <w:p w:rsidR="008237AE" w:rsidRDefault="008237AE" w:rsidP="00F26136">
      <w:pPr>
        <w:pStyle w:val="Default"/>
        <w:numPr>
          <w:ilvl w:val="1"/>
          <w:numId w:val="25"/>
        </w:numPr>
        <w:jc w:val="both"/>
        <w:rPr>
          <w:rFonts w:ascii="Calibri" w:hAnsi="Calibri"/>
          <w:color w:val="auto"/>
          <w:sz w:val="22"/>
          <w:szCs w:val="22"/>
        </w:rPr>
      </w:pPr>
      <w:r>
        <w:rPr>
          <w:rFonts w:ascii="Calibri" w:hAnsi="Calibri"/>
          <w:color w:val="auto"/>
          <w:sz w:val="22"/>
          <w:szCs w:val="22"/>
        </w:rPr>
        <w:t xml:space="preserve">Questionnaire interview during the same period as PRA activity with local people in Chau Phu district to collect </w:t>
      </w:r>
      <w:r w:rsidR="003717BC">
        <w:rPr>
          <w:rFonts w:ascii="Calibri" w:hAnsi="Calibri"/>
          <w:color w:val="auto"/>
          <w:sz w:val="22"/>
          <w:szCs w:val="22"/>
        </w:rPr>
        <w:t>household information and risk to</w:t>
      </w:r>
      <w:r>
        <w:rPr>
          <w:rFonts w:ascii="Calibri" w:hAnsi="Calibri"/>
          <w:color w:val="auto"/>
          <w:sz w:val="22"/>
          <w:szCs w:val="22"/>
        </w:rPr>
        <w:t xml:space="preserve"> natural disasters </w:t>
      </w:r>
      <w:r w:rsidR="003717BC">
        <w:rPr>
          <w:rFonts w:ascii="Calibri" w:hAnsi="Calibri"/>
          <w:color w:val="auto"/>
          <w:sz w:val="22"/>
          <w:szCs w:val="22"/>
        </w:rPr>
        <w:t>as well as assess their</w:t>
      </w:r>
      <w:r>
        <w:rPr>
          <w:rFonts w:ascii="Calibri" w:hAnsi="Calibri"/>
          <w:color w:val="auto"/>
          <w:sz w:val="22"/>
          <w:szCs w:val="22"/>
        </w:rPr>
        <w:t xml:space="preserve"> coping capacity (individual interview)</w:t>
      </w:r>
      <w:r w:rsidR="003717BC">
        <w:rPr>
          <w:rFonts w:ascii="Calibri" w:hAnsi="Calibri"/>
          <w:color w:val="auto"/>
          <w:sz w:val="22"/>
          <w:szCs w:val="22"/>
        </w:rPr>
        <w:t>.</w:t>
      </w:r>
    </w:p>
    <w:p w:rsidR="00545B5D" w:rsidRDefault="00545B5D" w:rsidP="00F26136">
      <w:pPr>
        <w:pStyle w:val="Default"/>
        <w:numPr>
          <w:ilvl w:val="1"/>
          <w:numId w:val="25"/>
        </w:numPr>
        <w:jc w:val="both"/>
        <w:rPr>
          <w:rFonts w:ascii="Calibri" w:hAnsi="Calibri"/>
          <w:color w:val="auto"/>
          <w:sz w:val="22"/>
          <w:szCs w:val="22"/>
        </w:rPr>
      </w:pPr>
      <w:r>
        <w:rPr>
          <w:rFonts w:ascii="Calibri" w:hAnsi="Calibri"/>
          <w:color w:val="auto"/>
          <w:sz w:val="22"/>
          <w:szCs w:val="22"/>
        </w:rPr>
        <w:t xml:space="preserve">Data analysis </w:t>
      </w:r>
      <w:r w:rsidR="003717BC">
        <w:rPr>
          <w:rFonts w:ascii="Calibri" w:hAnsi="Calibri"/>
          <w:color w:val="auto"/>
          <w:sz w:val="22"/>
          <w:szCs w:val="22"/>
        </w:rPr>
        <w:t>in Can Tho University during the month of September – October.</w:t>
      </w:r>
    </w:p>
    <w:p w:rsidR="00545B5D" w:rsidRDefault="00545B5D" w:rsidP="00F26136">
      <w:pPr>
        <w:pStyle w:val="Default"/>
        <w:numPr>
          <w:ilvl w:val="1"/>
          <w:numId w:val="25"/>
        </w:numPr>
        <w:jc w:val="both"/>
        <w:rPr>
          <w:rFonts w:ascii="Calibri" w:hAnsi="Calibri"/>
          <w:color w:val="auto"/>
          <w:sz w:val="22"/>
          <w:szCs w:val="22"/>
        </w:rPr>
      </w:pPr>
      <w:r>
        <w:rPr>
          <w:rFonts w:ascii="Calibri" w:hAnsi="Calibri"/>
          <w:color w:val="auto"/>
          <w:sz w:val="22"/>
          <w:szCs w:val="22"/>
        </w:rPr>
        <w:t>Briefing on climate change risk and adaptation assessment</w:t>
      </w:r>
      <w:r w:rsidRPr="00545B5D">
        <w:rPr>
          <w:rFonts w:ascii="Calibri" w:hAnsi="Calibri"/>
          <w:color w:val="auto"/>
          <w:sz w:val="22"/>
          <w:szCs w:val="22"/>
        </w:rPr>
        <w:t xml:space="preserve"> to local staff – technical staff in DONRE – Chau Phu</w:t>
      </w:r>
      <w:r w:rsidR="003717BC">
        <w:rPr>
          <w:rFonts w:ascii="Calibri" w:hAnsi="Calibri"/>
          <w:color w:val="auto"/>
          <w:sz w:val="22"/>
          <w:szCs w:val="22"/>
        </w:rPr>
        <w:t xml:space="preserve"> district, </w:t>
      </w:r>
      <w:r w:rsidRPr="00545B5D">
        <w:rPr>
          <w:rFonts w:ascii="Calibri" w:hAnsi="Calibri"/>
          <w:color w:val="auto"/>
          <w:sz w:val="22"/>
          <w:szCs w:val="22"/>
        </w:rPr>
        <w:t>An Giang</w:t>
      </w:r>
      <w:r w:rsidR="003717BC">
        <w:rPr>
          <w:rFonts w:ascii="Calibri" w:hAnsi="Calibri"/>
          <w:color w:val="auto"/>
          <w:sz w:val="22"/>
          <w:szCs w:val="22"/>
        </w:rPr>
        <w:t xml:space="preserve"> province in October 2010.</w:t>
      </w:r>
    </w:p>
    <w:p w:rsidR="00545B5D" w:rsidRDefault="00C21827" w:rsidP="00F26136">
      <w:pPr>
        <w:pStyle w:val="Default"/>
        <w:numPr>
          <w:ilvl w:val="0"/>
          <w:numId w:val="24"/>
        </w:numPr>
        <w:jc w:val="both"/>
        <w:rPr>
          <w:rFonts w:ascii="Calibri" w:hAnsi="Calibri"/>
          <w:color w:val="auto"/>
          <w:sz w:val="22"/>
          <w:szCs w:val="22"/>
        </w:rPr>
      </w:pPr>
      <w:r>
        <w:rPr>
          <w:rFonts w:ascii="Calibri" w:hAnsi="Calibri"/>
          <w:color w:val="auto"/>
          <w:sz w:val="22"/>
          <w:szCs w:val="22"/>
        </w:rPr>
        <w:t xml:space="preserve">Case study exercise in Central Vietnam </w:t>
      </w:r>
      <w:r w:rsidR="001F77AD">
        <w:rPr>
          <w:rFonts w:ascii="Calibri" w:hAnsi="Calibri"/>
          <w:color w:val="auto"/>
          <w:sz w:val="22"/>
          <w:szCs w:val="22"/>
        </w:rPr>
        <w:t>–</w:t>
      </w:r>
      <w:r>
        <w:rPr>
          <w:rFonts w:ascii="Calibri" w:hAnsi="Calibri"/>
          <w:color w:val="auto"/>
          <w:sz w:val="22"/>
          <w:szCs w:val="22"/>
        </w:rPr>
        <w:t xml:space="preserve"> </w:t>
      </w:r>
      <w:r w:rsidR="001F77AD">
        <w:rPr>
          <w:rFonts w:ascii="Calibri" w:hAnsi="Calibri"/>
          <w:color w:val="auto"/>
          <w:sz w:val="22"/>
          <w:szCs w:val="22"/>
        </w:rPr>
        <w:t xml:space="preserve">activities at </w:t>
      </w:r>
      <w:r w:rsidR="00545B5D">
        <w:rPr>
          <w:rFonts w:ascii="Calibri" w:hAnsi="Calibri"/>
          <w:color w:val="auto"/>
          <w:sz w:val="22"/>
          <w:szCs w:val="22"/>
        </w:rPr>
        <w:t>study</w:t>
      </w:r>
      <w:r w:rsidR="001F77AD">
        <w:rPr>
          <w:rFonts w:ascii="Calibri" w:hAnsi="Calibri"/>
          <w:color w:val="auto"/>
          <w:sz w:val="22"/>
          <w:szCs w:val="22"/>
        </w:rPr>
        <w:t xml:space="preserve"> site</w:t>
      </w:r>
      <w:r w:rsidR="00545B5D">
        <w:rPr>
          <w:rFonts w:ascii="Calibri" w:hAnsi="Calibri"/>
          <w:color w:val="auto"/>
          <w:sz w:val="22"/>
          <w:szCs w:val="22"/>
        </w:rPr>
        <w:t xml:space="preserve"> in Quang Nam</w:t>
      </w:r>
      <w:r>
        <w:rPr>
          <w:rFonts w:ascii="Calibri" w:hAnsi="Calibri"/>
          <w:color w:val="auto"/>
          <w:sz w:val="22"/>
          <w:szCs w:val="22"/>
        </w:rPr>
        <w:t xml:space="preserve"> province</w:t>
      </w:r>
      <w:r w:rsidR="003717BC">
        <w:rPr>
          <w:rFonts w:ascii="Calibri" w:hAnsi="Calibri"/>
          <w:color w:val="auto"/>
          <w:sz w:val="22"/>
          <w:szCs w:val="22"/>
        </w:rPr>
        <w:t>, during July – November 2010.</w:t>
      </w:r>
    </w:p>
    <w:p w:rsidR="00545B5D" w:rsidRDefault="00545B5D" w:rsidP="00F26136">
      <w:pPr>
        <w:pStyle w:val="Default"/>
        <w:numPr>
          <w:ilvl w:val="1"/>
          <w:numId w:val="24"/>
        </w:numPr>
        <w:jc w:val="both"/>
        <w:rPr>
          <w:rFonts w:ascii="Calibri" w:hAnsi="Calibri"/>
          <w:color w:val="auto"/>
          <w:sz w:val="22"/>
          <w:szCs w:val="22"/>
        </w:rPr>
      </w:pPr>
      <w:r>
        <w:rPr>
          <w:rFonts w:ascii="Calibri" w:hAnsi="Calibri"/>
          <w:color w:val="auto"/>
          <w:sz w:val="22"/>
          <w:szCs w:val="22"/>
        </w:rPr>
        <w:t xml:space="preserve">Field survey </w:t>
      </w:r>
      <w:r w:rsidR="003717BC">
        <w:rPr>
          <w:rFonts w:ascii="Calibri" w:hAnsi="Calibri"/>
          <w:color w:val="auto"/>
          <w:sz w:val="22"/>
          <w:szCs w:val="22"/>
        </w:rPr>
        <w:t>during</w:t>
      </w:r>
      <w:r>
        <w:rPr>
          <w:rFonts w:ascii="Calibri" w:hAnsi="Calibri"/>
          <w:color w:val="auto"/>
          <w:sz w:val="22"/>
          <w:szCs w:val="22"/>
        </w:rPr>
        <w:t xml:space="preserve"> 1</w:t>
      </w:r>
      <w:r w:rsidR="003717BC">
        <w:rPr>
          <w:rFonts w:ascii="Calibri" w:hAnsi="Calibri"/>
          <w:color w:val="auto"/>
          <w:sz w:val="22"/>
          <w:szCs w:val="22"/>
        </w:rPr>
        <w:t xml:space="preserve">2-13 July and </w:t>
      </w:r>
      <w:r>
        <w:rPr>
          <w:rFonts w:ascii="Calibri" w:hAnsi="Calibri"/>
          <w:color w:val="auto"/>
          <w:sz w:val="22"/>
          <w:szCs w:val="22"/>
        </w:rPr>
        <w:t xml:space="preserve">meeting </w:t>
      </w:r>
      <w:r w:rsidR="003717BC">
        <w:rPr>
          <w:rFonts w:ascii="Calibri" w:hAnsi="Calibri"/>
          <w:color w:val="auto"/>
          <w:sz w:val="22"/>
          <w:szCs w:val="22"/>
        </w:rPr>
        <w:t xml:space="preserve">with </w:t>
      </w:r>
      <w:r>
        <w:rPr>
          <w:rFonts w:ascii="Calibri" w:hAnsi="Calibri"/>
          <w:color w:val="auto"/>
          <w:sz w:val="22"/>
          <w:szCs w:val="22"/>
        </w:rPr>
        <w:t>DONRE in Quang Nam</w:t>
      </w:r>
      <w:r w:rsidR="003717BC">
        <w:rPr>
          <w:rFonts w:ascii="Calibri" w:hAnsi="Calibri"/>
          <w:color w:val="auto"/>
          <w:sz w:val="22"/>
          <w:szCs w:val="22"/>
        </w:rPr>
        <w:t xml:space="preserve"> province to gain approval for field study as well as to </w:t>
      </w:r>
      <w:r>
        <w:rPr>
          <w:rFonts w:ascii="Calibri" w:hAnsi="Calibri"/>
          <w:color w:val="auto"/>
          <w:sz w:val="22"/>
          <w:szCs w:val="22"/>
        </w:rPr>
        <w:t>ra</w:t>
      </w:r>
      <w:r w:rsidR="003717BC">
        <w:rPr>
          <w:rFonts w:ascii="Calibri" w:hAnsi="Calibri"/>
          <w:color w:val="auto"/>
          <w:sz w:val="22"/>
          <w:szCs w:val="22"/>
        </w:rPr>
        <w:t xml:space="preserve">ise awareness on climate change and also </w:t>
      </w:r>
      <w:r w:rsidR="00AD7E55">
        <w:rPr>
          <w:rFonts w:ascii="Calibri" w:hAnsi="Calibri"/>
          <w:color w:val="auto"/>
          <w:sz w:val="22"/>
          <w:szCs w:val="22"/>
        </w:rPr>
        <w:t xml:space="preserve">collect secondary data </w:t>
      </w:r>
      <w:r w:rsidR="003717BC">
        <w:rPr>
          <w:rFonts w:ascii="Calibri" w:hAnsi="Calibri"/>
          <w:color w:val="auto"/>
          <w:sz w:val="22"/>
          <w:szCs w:val="22"/>
        </w:rPr>
        <w:t>e.g.</w:t>
      </w:r>
      <w:r w:rsidR="00AD7E55">
        <w:rPr>
          <w:rFonts w:ascii="Calibri" w:hAnsi="Calibri"/>
          <w:color w:val="auto"/>
          <w:sz w:val="22"/>
          <w:szCs w:val="22"/>
        </w:rPr>
        <w:t xml:space="preserve"> map land</w:t>
      </w:r>
      <w:r w:rsidR="003717BC">
        <w:rPr>
          <w:rFonts w:ascii="Calibri" w:hAnsi="Calibri"/>
          <w:color w:val="auto"/>
          <w:sz w:val="22"/>
          <w:szCs w:val="22"/>
        </w:rPr>
        <w:t>-use and other</w:t>
      </w:r>
      <w:r w:rsidR="00AD7E55">
        <w:rPr>
          <w:rFonts w:ascii="Calibri" w:hAnsi="Calibri"/>
          <w:color w:val="auto"/>
          <w:sz w:val="22"/>
          <w:szCs w:val="22"/>
        </w:rPr>
        <w:t xml:space="preserve"> social-economic data</w:t>
      </w:r>
      <w:r w:rsidR="003717BC">
        <w:rPr>
          <w:rFonts w:ascii="Calibri" w:hAnsi="Calibri"/>
          <w:color w:val="auto"/>
          <w:sz w:val="22"/>
          <w:szCs w:val="22"/>
        </w:rPr>
        <w:t>.</w:t>
      </w:r>
    </w:p>
    <w:p w:rsidR="00AD7E55" w:rsidRDefault="003717BC" w:rsidP="00F26136">
      <w:pPr>
        <w:pStyle w:val="Default"/>
        <w:numPr>
          <w:ilvl w:val="1"/>
          <w:numId w:val="24"/>
        </w:numPr>
        <w:jc w:val="both"/>
        <w:rPr>
          <w:rFonts w:ascii="Calibri" w:hAnsi="Calibri"/>
          <w:color w:val="auto"/>
          <w:sz w:val="22"/>
          <w:szCs w:val="22"/>
        </w:rPr>
      </w:pPr>
      <w:r>
        <w:rPr>
          <w:rFonts w:ascii="Calibri" w:hAnsi="Calibri"/>
          <w:color w:val="auto"/>
          <w:sz w:val="22"/>
          <w:szCs w:val="22"/>
        </w:rPr>
        <w:t>Field visit during 27-29 July to gain understanding on climate related disaster, especially landslide. Also interview the household who had survived landslide and those who had relocated to new settlement.</w:t>
      </w:r>
    </w:p>
    <w:p w:rsidR="00AD7E55" w:rsidRDefault="001F77AD" w:rsidP="00F26136">
      <w:pPr>
        <w:pStyle w:val="Default"/>
        <w:numPr>
          <w:ilvl w:val="1"/>
          <w:numId w:val="24"/>
        </w:numPr>
        <w:jc w:val="both"/>
        <w:rPr>
          <w:rFonts w:ascii="Calibri" w:hAnsi="Calibri"/>
          <w:color w:val="auto"/>
          <w:sz w:val="22"/>
          <w:szCs w:val="22"/>
        </w:rPr>
      </w:pPr>
      <w:r w:rsidRPr="008237AE">
        <w:rPr>
          <w:rFonts w:ascii="Calibri" w:hAnsi="Calibri"/>
          <w:color w:val="auto"/>
          <w:sz w:val="22"/>
          <w:szCs w:val="22"/>
        </w:rPr>
        <w:t>P</w:t>
      </w:r>
      <w:r>
        <w:rPr>
          <w:rFonts w:ascii="Calibri" w:hAnsi="Calibri"/>
          <w:color w:val="auto"/>
          <w:sz w:val="22"/>
          <w:szCs w:val="22"/>
        </w:rPr>
        <w:t>articipatory Rural Appraisal (P</w:t>
      </w:r>
      <w:r w:rsidRPr="008237AE">
        <w:rPr>
          <w:rFonts w:ascii="Calibri" w:hAnsi="Calibri"/>
          <w:color w:val="auto"/>
          <w:sz w:val="22"/>
          <w:szCs w:val="22"/>
        </w:rPr>
        <w:t>RA</w:t>
      </w:r>
      <w:r>
        <w:rPr>
          <w:rFonts w:ascii="Calibri" w:hAnsi="Calibri"/>
          <w:color w:val="auto"/>
          <w:sz w:val="22"/>
          <w:szCs w:val="22"/>
        </w:rPr>
        <w:t>)</w:t>
      </w:r>
      <w:r w:rsidRPr="008237AE">
        <w:rPr>
          <w:rFonts w:ascii="Calibri" w:hAnsi="Calibri"/>
          <w:color w:val="auto"/>
          <w:sz w:val="22"/>
          <w:szCs w:val="22"/>
        </w:rPr>
        <w:t xml:space="preserve"> </w:t>
      </w:r>
      <w:r w:rsidR="003717BC">
        <w:rPr>
          <w:rFonts w:ascii="Calibri" w:hAnsi="Calibri"/>
          <w:color w:val="auto"/>
          <w:sz w:val="22"/>
          <w:szCs w:val="22"/>
        </w:rPr>
        <w:t xml:space="preserve">activity during 31 Aug. – 1 Sept. by researcher team from both </w:t>
      </w:r>
      <w:r w:rsidR="00AD7E55">
        <w:rPr>
          <w:rFonts w:ascii="Calibri" w:hAnsi="Calibri"/>
          <w:color w:val="auto"/>
          <w:sz w:val="22"/>
          <w:szCs w:val="22"/>
        </w:rPr>
        <w:t>N</w:t>
      </w:r>
      <w:r w:rsidR="003717BC">
        <w:rPr>
          <w:rFonts w:ascii="Calibri" w:hAnsi="Calibri"/>
          <w:color w:val="auto"/>
          <w:sz w:val="22"/>
          <w:szCs w:val="22"/>
        </w:rPr>
        <w:t>o</w:t>
      </w:r>
      <w:r w:rsidR="00AD7E55">
        <w:rPr>
          <w:rFonts w:ascii="Calibri" w:hAnsi="Calibri"/>
          <w:color w:val="auto"/>
          <w:sz w:val="22"/>
          <w:szCs w:val="22"/>
        </w:rPr>
        <w:t xml:space="preserve">ng Lam </w:t>
      </w:r>
      <w:r w:rsidR="003717BC">
        <w:rPr>
          <w:rFonts w:ascii="Calibri" w:hAnsi="Calibri"/>
          <w:color w:val="auto"/>
          <w:sz w:val="22"/>
          <w:szCs w:val="22"/>
        </w:rPr>
        <w:t xml:space="preserve">University and </w:t>
      </w:r>
      <w:r w:rsidR="00AD7E55">
        <w:rPr>
          <w:rFonts w:ascii="Calibri" w:hAnsi="Calibri"/>
          <w:color w:val="auto"/>
          <w:sz w:val="22"/>
          <w:szCs w:val="22"/>
        </w:rPr>
        <w:t>Can Tho Univ</w:t>
      </w:r>
      <w:r w:rsidR="003717BC">
        <w:rPr>
          <w:rFonts w:ascii="Calibri" w:hAnsi="Calibri"/>
          <w:color w:val="auto"/>
          <w:sz w:val="22"/>
          <w:szCs w:val="22"/>
        </w:rPr>
        <w:t xml:space="preserve">ersity, which focused on climate risks, response of </w:t>
      </w:r>
      <w:r w:rsidR="00AD7E55">
        <w:rPr>
          <w:rFonts w:ascii="Calibri" w:hAnsi="Calibri"/>
          <w:color w:val="auto"/>
          <w:sz w:val="22"/>
          <w:szCs w:val="22"/>
        </w:rPr>
        <w:t xml:space="preserve">local </w:t>
      </w:r>
      <w:r w:rsidR="003717BC">
        <w:rPr>
          <w:rFonts w:ascii="Calibri" w:hAnsi="Calibri"/>
          <w:color w:val="auto"/>
          <w:sz w:val="22"/>
          <w:szCs w:val="22"/>
        </w:rPr>
        <w:t xml:space="preserve">stakeholders, government </w:t>
      </w:r>
      <w:r w:rsidR="00BE3E5E">
        <w:rPr>
          <w:rFonts w:ascii="Calibri" w:hAnsi="Calibri"/>
          <w:color w:val="auto"/>
          <w:sz w:val="22"/>
          <w:szCs w:val="22"/>
        </w:rPr>
        <w:t>policy and</w:t>
      </w:r>
      <w:r w:rsidR="003717BC">
        <w:rPr>
          <w:rFonts w:ascii="Calibri" w:hAnsi="Calibri"/>
          <w:color w:val="auto"/>
          <w:sz w:val="22"/>
          <w:szCs w:val="22"/>
        </w:rPr>
        <w:t xml:space="preserve"> collect </w:t>
      </w:r>
      <w:r w:rsidR="00AD7E55">
        <w:rPr>
          <w:rFonts w:ascii="Calibri" w:hAnsi="Calibri"/>
          <w:color w:val="auto"/>
          <w:sz w:val="22"/>
          <w:szCs w:val="22"/>
        </w:rPr>
        <w:t>disaster record documentation</w:t>
      </w:r>
      <w:r w:rsidR="003717BC">
        <w:rPr>
          <w:rFonts w:ascii="Calibri" w:hAnsi="Calibri"/>
          <w:color w:val="auto"/>
          <w:sz w:val="22"/>
          <w:szCs w:val="22"/>
        </w:rPr>
        <w:t>.</w:t>
      </w:r>
    </w:p>
    <w:p w:rsidR="00AD7E55" w:rsidRDefault="00AD7E55" w:rsidP="00F26136">
      <w:pPr>
        <w:pStyle w:val="Default"/>
        <w:numPr>
          <w:ilvl w:val="1"/>
          <w:numId w:val="24"/>
        </w:numPr>
        <w:jc w:val="both"/>
        <w:rPr>
          <w:rFonts w:ascii="Calibri" w:hAnsi="Calibri"/>
          <w:color w:val="auto"/>
          <w:sz w:val="22"/>
          <w:szCs w:val="22"/>
        </w:rPr>
      </w:pPr>
      <w:r w:rsidRPr="00AD7E55">
        <w:rPr>
          <w:rFonts w:ascii="Calibri" w:hAnsi="Calibri"/>
          <w:color w:val="auto"/>
          <w:sz w:val="22"/>
          <w:szCs w:val="22"/>
        </w:rPr>
        <w:t>Questionnaire interview</w:t>
      </w:r>
      <w:r w:rsidR="00BE3E5E">
        <w:rPr>
          <w:rFonts w:ascii="Calibri" w:hAnsi="Calibri"/>
          <w:color w:val="auto"/>
          <w:sz w:val="22"/>
          <w:szCs w:val="22"/>
        </w:rPr>
        <w:t xml:space="preserve"> during the same period was</w:t>
      </w:r>
      <w:r w:rsidRPr="00AD7E55">
        <w:rPr>
          <w:rFonts w:ascii="Calibri" w:hAnsi="Calibri"/>
          <w:color w:val="auto"/>
          <w:sz w:val="22"/>
          <w:szCs w:val="22"/>
        </w:rPr>
        <w:t xml:space="preserve"> conducte</w:t>
      </w:r>
      <w:r w:rsidR="00BE3E5E">
        <w:rPr>
          <w:rFonts w:ascii="Calibri" w:hAnsi="Calibri"/>
          <w:color w:val="auto"/>
          <w:sz w:val="22"/>
          <w:szCs w:val="22"/>
        </w:rPr>
        <w:t xml:space="preserve">d together with sub-DONRE staff, which </w:t>
      </w:r>
      <w:r w:rsidRPr="00AD7E55">
        <w:rPr>
          <w:rFonts w:ascii="Calibri" w:hAnsi="Calibri"/>
          <w:color w:val="auto"/>
          <w:sz w:val="22"/>
          <w:szCs w:val="22"/>
        </w:rPr>
        <w:t>focus</w:t>
      </w:r>
      <w:r w:rsidR="00BE3E5E">
        <w:rPr>
          <w:rFonts w:ascii="Calibri" w:hAnsi="Calibri"/>
          <w:color w:val="auto"/>
          <w:sz w:val="22"/>
          <w:szCs w:val="22"/>
        </w:rPr>
        <w:t>es</w:t>
      </w:r>
      <w:r w:rsidRPr="00AD7E55">
        <w:rPr>
          <w:rFonts w:ascii="Calibri" w:hAnsi="Calibri"/>
          <w:color w:val="auto"/>
          <w:sz w:val="22"/>
          <w:szCs w:val="22"/>
        </w:rPr>
        <w:t xml:space="preserve"> on </w:t>
      </w:r>
      <w:r w:rsidR="00BE3E5E">
        <w:rPr>
          <w:rFonts w:ascii="Calibri" w:hAnsi="Calibri"/>
          <w:color w:val="auto"/>
          <w:sz w:val="22"/>
          <w:szCs w:val="22"/>
        </w:rPr>
        <w:t>household information and risk to</w:t>
      </w:r>
      <w:r w:rsidRPr="00AD7E55">
        <w:rPr>
          <w:rFonts w:ascii="Calibri" w:hAnsi="Calibri"/>
          <w:color w:val="auto"/>
          <w:sz w:val="22"/>
          <w:szCs w:val="22"/>
        </w:rPr>
        <w:t xml:space="preserve"> natural disasters</w:t>
      </w:r>
      <w:r w:rsidR="00BE3E5E">
        <w:rPr>
          <w:rFonts w:ascii="Calibri" w:hAnsi="Calibri"/>
          <w:color w:val="auto"/>
          <w:sz w:val="22"/>
          <w:szCs w:val="22"/>
        </w:rPr>
        <w:t xml:space="preserve"> as well as local community’s </w:t>
      </w:r>
      <w:r w:rsidRPr="00AD7E55">
        <w:rPr>
          <w:rFonts w:ascii="Calibri" w:hAnsi="Calibri"/>
          <w:color w:val="auto"/>
          <w:sz w:val="22"/>
          <w:szCs w:val="22"/>
        </w:rPr>
        <w:t xml:space="preserve">coping capacity </w:t>
      </w:r>
      <w:r w:rsidR="00BE3E5E">
        <w:rPr>
          <w:rFonts w:ascii="Calibri" w:hAnsi="Calibri"/>
          <w:color w:val="auto"/>
          <w:sz w:val="22"/>
          <w:szCs w:val="22"/>
        </w:rPr>
        <w:t xml:space="preserve">to risk </w:t>
      </w:r>
      <w:r w:rsidRPr="00AD7E55">
        <w:rPr>
          <w:rFonts w:ascii="Calibri" w:hAnsi="Calibri"/>
          <w:color w:val="auto"/>
          <w:sz w:val="22"/>
          <w:szCs w:val="22"/>
        </w:rPr>
        <w:t>(individual interview)</w:t>
      </w:r>
      <w:r w:rsidR="00BE3E5E">
        <w:rPr>
          <w:rFonts w:ascii="Calibri" w:hAnsi="Calibri"/>
          <w:color w:val="auto"/>
          <w:sz w:val="22"/>
          <w:szCs w:val="22"/>
        </w:rPr>
        <w:t>.</w:t>
      </w:r>
    </w:p>
    <w:p w:rsidR="00AD7E55" w:rsidRDefault="00AD7E55" w:rsidP="00F26136">
      <w:pPr>
        <w:pStyle w:val="Default"/>
        <w:numPr>
          <w:ilvl w:val="1"/>
          <w:numId w:val="24"/>
        </w:numPr>
        <w:jc w:val="both"/>
        <w:rPr>
          <w:rFonts w:ascii="Calibri" w:hAnsi="Calibri"/>
          <w:color w:val="auto"/>
          <w:sz w:val="22"/>
          <w:szCs w:val="22"/>
        </w:rPr>
      </w:pPr>
      <w:r>
        <w:rPr>
          <w:rFonts w:ascii="Calibri" w:hAnsi="Calibri"/>
          <w:color w:val="auto"/>
          <w:sz w:val="22"/>
          <w:szCs w:val="22"/>
        </w:rPr>
        <w:t>29-30 Nov. colle</w:t>
      </w:r>
      <w:r w:rsidR="00BE3E5E">
        <w:rPr>
          <w:rFonts w:ascii="Calibri" w:hAnsi="Calibri"/>
          <w:color w:val="auto"/>
          <w:sz w:val="22"/>
          <w:szCs w:val="22"/>
        </w:rPr>
        <w:t>ct additional data on land-use and conduct</w:t>
      </w:r>
      <w:r>
        <w:rPr>
          <w:rFonts w:ascii="Calibri" w:hAnsi="Calibri"/>
          <w:color w:val="auto"/>
          <w:sz w:val="22"/>
          <w:szCs w:val="22"/>
        </w:rPr>
        <w:t xml:space="preserve"> ground-truth survey for hydrological model set-up</w:t>
      </w:r>
      <w:r w:rsidR="00BE3E5E">
        <w:rPr>
          <w:rFonts w:ascii="Calibri" w:hAnsi="Calibri"/>
          <w:color w:val="auto"/>
          <w:sz w:val="22"/>
          <w:szCs w:val="22"/>
        </w:rPr>
        <w:t>.</w:t>
      </w:r>
    </w:p>
    <w:p w:rsidR="00AD7E55" w:rsidRPr="00AD7E55" w:rsidRDefault="00AD7E55" w:rsidP="00F26136">
      <w:pPr>
        <w:pStyle w:val="Default"/>
        <w:numPr>
          <w:ilvl w:val="1"/>
          <w:numId w:val="24"/>
        </w:numPr>
        <w:jc w:val="both"/>
        <w:rPr>
          <w:rFonts w:ascii="Calibri" w:hAnsi="Calibri"/>
          <w:color w:val="auto"/>
          <w:sz w:val="22"/>
          <w:szCs w:val="22"/>
        </w:rPr>
      </w:pPr>
      <w:r>
        <w:rPr>
          <w:rFonts w:ascii="Calibri" w:hAnsi="Calibri"/>
          <w:color w:val="auto"/>
          <w:sz w:val="22"/>
          <w:szCs w:val="22"/>
        </w:rPr>
        <w:t>Data analysis</w:t>
      </w:r>
      <w:r w:rsidR="00BE3E5E">
        <w:rPr>
          <w:rFonts w:ascii="Calibri" w:hAnsi="Calibri"/>
          <w:color w:val="auto"/>
          <w:sz w:val="22"/>
          <w:szCs w:val="22"/>
        </w:rPr>
        <w:t xml:space="preserve"> at Nong Lam University during the month of September – November.</w:t>
      </w:r>
    </w:p>
    <w:p w:rsidR="00545B5D" w:rsidRDefault="00A856FC" w:rsidP="00F26136">
      <w:pPr>
        <w:pStyle w:val="Default"/>
        <w:numPr>
          <w:ilvl w:val="0"/>
          <w:numId w:val="24"/>
        </w:numPr>
        <w:jc w:val="both"/>
        <w:rPr>
          <w:rFonts w:ascii="Calibri" w:hAnsi="Calibri"/>
          <w:color w:val="auto"/>
          <w:sz w:val="22"/>
          <w:szCs w:val="22"/>
        </w:rPr>
      </w:pPr>
      <w:r>
        <w:rPr>
          <w:rFonts w:ascii="Calibri" w:hAnsi="Calibri"/>
          <w:color w:val="auto"/>
          <w:sz w:val="22"/>
          <w:szCs w:val="22"/>
        </w:rPr>
        <w:t xml:space="preserve">Follow-up </w:t>
      </w:r>
      <w:r w:rsidR="00545B5D">
        <w:rPr>
          <w:rFonts w:ascii="Calibri" w:hAnsi="Calibri"/>
          <w:color w:val="auto"/>
          <w:sz w:val="22"/>
          <w:szCs w:val="22"/>
        </w:rPr>
        <w:t>meeting</w:t>
      </w:r>
      <w:r>
        <w:rPr>
          <w:rFonts w:ascii="Calibri" w:hAnsi="Calibri"/>
          <w:color w:val="auto"/>
          <w:sz w:val="22"/>
          <w:szCs w:val="22"/>
        </w:rPr>
        <w:t xml:space="preserve"> during 1-2 October at Nong Lam University. The expert team from SEA START RC discussed with research teams from Nong lam University and Can Tho University to review field data collection, activities conducted in the field assessment and </w:t>
      </w:r>
      <w:r w:rsidR="00545B5D">
        <w:rPr>
          <w:rFonts w:ascii="Calibri" w:hAnsi="Calibri"/>
          <w:color w:val="auto"/>
          <w:sz w:val="22"/>
          <w:szCs w:val="22"/>
        </w:rPr>
        <w:t xml:space="preserve">prepare </w:t>
      </w:r>
      <w:r>
        <w:rPr>
          <w:rFonts w:ascii="Calibri" w:hAnsi="Calibri"/>
          <w:color w:val="auto"/>
          <w:sz w:val="22"/>
          <w:szCs w:val="22"/>
        </w:rPr>
        <w:t>technical paper outline.</w:t>
      </w:r>
    </w:p>
    <w:p w:rsidR="00AD7E55" w:rsidRDefault="00A856FC" w:rsidP="00F26136">
      <w:pPr>
        <w:pStyle w:val="Default"/>
        <w:numPr>
          <w:ilvl w:val="0"/>
          <w:numId w:val="24"/>
        </w:numPr>
        <w:jc w:val="both"/>
        <w:rPr>
          <w:rFonts w:ascii="Calibri" w:hAnsi="Calibri"/>
          <w:color w:val="auto"/>
          <w:sz w:val="22"/>
          <w:szCs w:val="22"/>
        </w:rPr>
      </w:pPr>
      <w:r>
        <w:rPr>
          <w:rFonts w:ascii="Calibri" w:hAnsi="Calibri"/>
          <w:color w:val="auto"/>
          <w:sz w:val="22"/>
          <w:szCs w:val="22"/>
        </w:rPr>
        <w:t>Synthesis meeting during 26-27 December at Nong Lam University. The expert team from SEA START RC r</w:t>
      </w:r>
      <w:r w:rsidR="00AD7E55">
        <w:rPr>
          <w:rFonts w:ascii="Calibri" w:hAnsi="Calibri"/>
          <w:color w:val="auto"/>
          <w:sz w:val="22"/>
          <w:szCs w:val="22"/>
        </w:rPr>
        <w:t>eview</w:t>
      </w:r>
      <w:r>
        <w:rPr>
          <w:rFonts w:ascii="Calibri" w:hAnsi="Calibri"/>
          <w:color w:val="auto"/>
          <w:sz w:val="22"/>
          <w:szCs w:val="22"/>
        </w:rPr>
        <w:t xml:space="preserve">ed </w:t>
      </w:r>
      <w:r w:rsidR="008F2C5A">
        <w:rPr>
          <w:rFonts w:ascii="Calibri" w:hAnsi="Calibri"/>
          <w:color w:val="auto"/>
          <w:sz w:val="22"/>
          <w:szCs w:val="22"/>
        </w:rPr>
        <w:t>data analysis</w:t>
      </w:r>
      <w:r>
        <w:rPr>
          <w:rFonts w:ascii="Calibri" w:hAnsi="Calibri"/>
          <w:color w:val="auto"/>
          <w:sz w:val="22"/>
          <w:szCs w:val="22"/>
        </w:rPr>
        <w:t xml:space="preserve"> result, assessment outcome and summary and </w:t>
      </w:r>
      <w:r w:rsidR="00AD7E55">
        <w:rPr>
          <w:rFonts w:ascii="Calibri" w:hAnsi="Calibri"/>
          <w:color w:val="auto"/>
          <w:sz w:val="22"/>
          <w:szCs w:val="22"/>
        </w:rPr>
        <w:t xml:space="preserve">prepare </w:t>
      </w:r>
      <w:r w:rsidR="008F2C5A">
        <w:rPr>
          <w:rFonts w:ascii="Calibri" w:hAnsi="Calibri"/>
          <w:color w:val="auto"/>
          <w:sz w:val="22"/>
          <w:szCs w:val="22"/>
        </w:rPr>
        <w:t xml:space="preserve">final </w:t>
      </w:r>
      <w:r w:rsidR="00AD7E55">
        <w:rPr>
          <w:rFonts w:ascii="Calibri" w:hAnsi="Calibri"/>
          <w:color w:val="auto"/>
          <w:sz w:val="22"/>
          <w:szCs w:val="22"/>
        </w:rPr>
        <w:t>r</w:t>
      </w:r>
      <w:r w:rsidR="008F2C5A">
        <w:rPr>
          <w:rFonts w:ascii="Calibri" w:hAnsi="Calibri"/>
          <w:color w:val="auto"/>
          <w:sz w:val="22"/>
          <w:szCs w:val="22"/>
        </w:rPr>
        <w:t>eport (te</w:t>
      </w:r>
      <w:r>
        <w:rPr>
          <w:rFonts w:ascii="Calibri" w:hAnsi="Calibri"/>
          <w:color w:val="auto"/>
          <w:sz w:val="22"/>
          <w:szCs w:val="22"/>
        </w:rPr>
        <w:t>chnical &amp; financial).</w:t>
      </w:r>
    </w:p>
    <w:p w:rsidR="00545B5D" w:rsidRPr="00545B5D" w:rsidRDefault="00545B5D" w:rsidP="00F26136">
      <w:pPr>
        <w:pStyle w:val="Default"/>
        <w:ind w:left="360"/>
        <w:jc w:val="both"/>
        <w:rPr>
          <w:rFonts w:ascii="Calibri" w:hAnsi="Calibri"/>
          <w:color w:val="auto"/>
          <w:sz w:val="22"/>
          <w:szCs w:val="22"/>
        </w:rPr>
      </w:pPr>
    </w:p>
    <w:p w:rsidR="0014379D" w:rsidRPr="0014379D" w:rsidRDefault="0014379D" w:rsidP="0014379D">
      <w:pPr>
        <w:pStyle w:val="CM36"/>
        <w:spacing w:after="0"/>
        <w:rPr>
          <w:rFonts w:ascii="Calibri" w:hAnsi="Calibri"/>
          <w:b/>
          <w:bCs/>
          <w:szCs w:val="22"/>
        </w:rPr>
      </w:pPr>
      <w:r w:rsidRPr="0014379D">
        <w:rPr>
          <w:rFonts w:ascii="Calibri" w:hAnsi="Calibri"/>
          <w:b/>
          <w:bCs/>
          <w:szCs w:val="22"/>
        </w:rPr>
        <w:t xml:space="preserve">Results </w:t>
      </w:r>
    </w:p>
    <w:p w:rsidR="00D8694C" w:rsidRPr="0014379D" w:rsidRDefault="00D8694C" w:rsidP="00F26136">
      <w:pPr>
        <w:pStyle w:val="Default"/>
        <w:jc w:val="both"/>
        <w:rPr>
          <w:rFonts w:ascii="Calibri" w:hAnsi="Calibri"/>
          <w:color w:val="auto"/>
          <w:sz w:val="22"/>
          <w:szCs w:val="22"/>
        </w:rPr>
      </w:pPr>
      <w:r>
        <w:rPr>
          <w:rFonts w:ascii="Calibri" w:hAnsi="Calibri"/>
          <w:color w:val="auto"/>
          <w:sz w:val="22"/>
          <w:szCs w:val="22"/>
        </w:rPr>
        <w:t xml:space="preserve">This project has </w:t>
      </w:r>
      <w:r w:rsidR="001F77AD">
        <w:rPr>
          <w:rFonts w:ascii="Calibri" w:hAnsi="Calibri"/>
          <w:color w:val="auto"/>
          <w:sz w:val="22"/>
          <w:szCs w:val="22"/>
        </w:rPr>
        <w:t>enhanc</w:t>
      </w:r>
      <w:r>
        <w:rPr>
          <w:rFonts w:ascii="Calibri" w:hAnsi="Calibri"/>
          <w:color w:val="auto"/>
          <w:sz w:val="22"/>
          <w:szCs w:val="22"/>
        </w:rPr>
        <w:t xml:space="preserve">ed </w:t>
      </w:r>
      <w:r w:rsidR="001F77AD">
        <w:rPr>
          <w:rFonts w:ascii="Calibri" w:hAnsi="Calibri"/>
          <w:color w:val="auto"/>
          <w:sz w:val="22"/>
          <w:szCs w:val="22"/>
        </w:rPr>
        <w:t xml:space="preserve">research capacity for 2 </w:t>
      </w:r>
      <w:r>
        <w:rPr>
          <w:rFonts w:ascii="Calibri" w:hAnsi="Calibri"/>
          <w:color w:val="auto"/>
          <w:sz w:val="22"/>
          <w:szCs w:val="22"/>
        </w:rPr>
        <w:t xml:space="preserve">groups of scientist from 2 universities in Vietnam for the upcoming climate change vulnerability and adaptation (V&amp;A) assessment </w:t>
      </w:r>
      <w:r w:rsidR="00FD7FD5">
        <w:rPr>
          <w:rFonts w:ascii="Calibri" w:hAnsi="Calibri"/>
          <w:color w:val="auto"/>
          <w:sz w:val="22"/>
          <w:szCs w:val="22"/>
        </w:rPr>
        <w:t>which</w:t>
      </w:r>
      <w:r>
        <w:rPr>
          <w:rFonts w:ascii="Calibri" w:hAnsi="Calibri"/>
          <w:color w:val="auto"/>
          <w:sz w:val="22"/>
          <w:szCs w:val="22"/>
        </w:rPr>
        <w:t xml:space="preserve"> might be </w:t>
      </w:r>
      <w:r>
        <w:rPr>
          <w:rFonts w:ascii="Calibri" w:hAnsi="Calibri"/>
          <w:color w:val="auto"/>
          <w:sz w:val="22"/>
          <w:szCs w:val="22"/>
        </w:rPr>
        <w:lastRenderedPageBreak/>
        <w:t xml:space="preserve">taken in the near future. The framework of the climate change V&amp;A assessment which </w:t>
      </w:r>
      <w:r w:rsidR="001F77AD">
        <w:rPr>
          <w:rFonts w:ascii="Calibri" w:hAnsi="Calibri"/>
          <w:color w:val="auto"/>
          <w:sz w:val="22"/>
          <w:szCs w:val="22"/>
        </w:rPr>
        <w:t xml:space="preserve">based on holistic view and focused on current climate related risk that affects livelihood of the rural community </w:t>
      </w:r>
      <w:r>
        <w:rPr>
          <w:rFonts w:ascii="Calibri" w:hAnsi="Calibri"/>
          <w:color w:val="auto"/>
          <w:sz w:val="22"/>
          <w:szCs w:val="22"/>
        </w:rPr>
        <w:t xml:space="preserve">was introduced in this project has broaden the frame of thought on the V&amp;A assessment from conventional approach which take climate change as a single issue and </w:t>
      </w:r>
      <w:r w:rsidR="00FD7FD5">
        <w:rPr>
          <w:rFonts w:ascii="Calibri" w:hAnsi="Calibri"/>
          <w:color w:val="auto"/>
          <w:sz w:val="22"/>
          <w:szCs w:val="22"/>
        </w:rPr>
        <w:t xml:space="preserve">as initial point in the </w:t>
      </w:r>
      <w:r>
        <w:rPr>
          <w:rFonts w:ascii="Calibri" w:hAnsi="Calibri"/>
          <w:color w:val="auto"/>
          <w:sz w:val="22"/>
          <w:szCs w:val="22"/>
        </w:rPr>
        <w:t>assess</w:t>
      </w:r>
      <w:r w:rsidR="00FD7FD5">
        <w:rPr>
          <w:rFonts w:ascii="Calibri" w:hAnsi="Calibri"/>
          <w:color w:val="auto"/>
          <w:sz w:val="22"/>
          <w:szCs w:val="22"/>
        </w:rPr>
        <w:t xml:space="preserve">ment of </w:t>
      </w:r>
      <w:r>
        <w:rPr>
          <w:rFonts w:ascii="Calibri" w:hAnsi="Calibri"/>
          <w:color w:val="auto"/>
          <w:sz w:val="22"/>
          <w:szCs w:val="22"/>
        </w:rPr>
        <w:t>risk, vulnerability and adaptation based on sector basis</w:t>
      </w:r>
      <w:r w:rsidR="00FD7FD5">
        <w:rPr>
          <w:rFonts w:ascii="Calibri" w:hAnsi="Calibri"/>
          <w:color w:val="auto"/>
          <w:sz w:val="22"/>
          <w:szCs w:val="22"/>
        </w:rPr>
        <w:t>, without concerns on interaction among sectors in the community</w:t>
      </w:r>
      <w:r>
        <w:rPr>
          <w:rFonts w:ascii="Calibri" w:hAnsi="Calibri"/>
          <w:color w:val="auto"/>
          <w:sz w:val="22"/>
          <w:szCs w:val="22"/>
        </w:rPr>
        <w:t>. The pilot assessment under this project exercised the integration of other socio-economic conditions</w:t>
      </w:r>
      <w:r w:rsidR="00FD7FD5">
        <w:rPr>
          <w:rFonts w:ascii="Calibri" w:hAnsi="Calibri"/>
          <w:color w:val="auto"/>
          <w:sz w:val="22"/>
          <w:szCs w:val="22"/>
        </w:rPr>
        <w:t xml:space="preserve"> and holistic view of the community</w:t>
      </w:r>
      <w:r>
        <w:rPr>
          <w:rFonts w:ascii="Calibri" w:hAnsi="Calibri"/>
          <w:color w:val="auto"/>
          <w:sz w:val="22"/>
          <w:szCs w:val="22"/>
        </w:rPr>
        <w:t xml:space="preserve"> into the vulnerability assessment </w:t>
      </w:r>
      <w:r w:rsidR="00FD7FD5">
        <w:rPr>
          <w:rFonts w:ascii="Calibri" w:hAnsi="Calibri"/>
          <w:color w:val="auto"/>
          <w:sz w:val="22"/>
          <w:szCs w:val="22"/>
        </w:rPr>
        <w:t xml:space="preserve">process </w:t>
      </w:r>
      <w:r>
        <w:rPr>
          <w:rFonts w:ascii="Calibri" w:hAnsi="Calibri"/>
          <w:color w:val="auto"/>
          <w:sz w:val="22"/>
          <w:szCs w:val="22"/>
        </w:rPr>
        <w:t xml:space="preserve">which would give more realistic picture of community livelihood vulnerability to climate change impact. The assessment exercise conducted at the pilot study sites also raised awareness on the local stakeholders as well as </w:t>
      </w:r>
      <w:r w:rsidR="00EF1AF8">
        <w:rPr>
          <w:rFonts w:ascii="Calibri" w:hAnsi="Calibri"/>
          <w:color w:val="auto"/>
          <w:sz w:val="22"/>
          <w:szCs w:val="22"/>
        </w:rPr>
        <w:t>local government officials on the climate change issues in the local context.</w:t>
      </w:r>
      <w:r>
        <w:rPr>
          <w:rFonts w:ascii="Calibri" w:hAnsi="Calibri"/>
          <w:color w:val="auto"/>
          <w:sz w:val="22"/>
          <w:szCs w:val="22"/>
        </w:rPr>
        <w:t xml:space="preserve"> Moreover, the result from the pilot study in 2 areas can be used as foundation or initial step to trigger policy toward full assessment in the fut</w:t>
      </w:r>
      <w:r w:rsidR="00EF1AF8">
        <w:rPr>
          <w:rFonts w:ascii="Calibri" w:hAnsi="Calibri"/>
          <w:color w:val="auto"/>
          <w:sz w:val="22"/>
          <w:szCs w:val="22"/>
        </w:rPr>
        <w:t>ure.</w:t>
      </w:r>
      <w:r>
        <w:rPr>
          <w:rFonts w:ascii="Calibri" w:hAnsi="Calibri"/>
          <w:color w:val="auto"/>
          <w:sz w:val="22"/>
          <w:szCs w:val="22"/>
        </w:rPr>
        <w:t xml:space="preserve"> </w:t>
      </w:r>
    </w:p>
    <w:p w:rsidR="0014379D" w:rsidRPr="0014379D" w:rsidRDefault="0014379D" w:rsidP="0014379D">
      <w:pPr>
        <w:pStyle w:val="CM36"/>
        <w:spacing w:after="0"/>
        <w:rPr>
          <w:rFonts w:ascii="Calibri" w:hAnsi="Calibri"/>
          <w:b/>
          <w:bCs/>
          <w:sz w:val="22"/>
          <w:szCs w:val="22"/>
        </w:rPr>
      </w:pPr>
    </w:p>
    <w:p w:rsidR="00BA1A13" w:rsidRPr="00BA1A13" w:rsidRDefault="0014379D" w:rsidP="00BA1A13">
      <w:pPr>
        <w:pStyle w:val="CM36"/>
        <w:spacing w:after="0"/>
        <w:rPr>
          <w:rFonts w:ascii="Calibri" w:hAnsi="Calibri"/>
        </w:rPr>
      </w:pPr>
      <w:r w:rsidRPr="00BA1A13">
        <w:rPr>
          <w:rFonts w:ascii="Calibri" w:hAnsi="Calibri"/>
          <w:b/>
          <w:bCs/>
        </w:rPr>
        <w:t>Relevance to APN’s Science</w:t>
      </w:r>
      <w:r w:rsidR="00BA1A13">
        <w:rPr>
          <w:rFonts w:ascii="Calibri" w:hAnsi="Calibri"/>
          <w:b/>
          <w:bCs/>
        </w:rPr>
        <w:t xml:space="preserve"> and Policy Agenda</w:t>
      </w:r>
    </w:p>
    <w:p w:rsidR="0014379D" w:rsidRPr="0014379D" w:rsidRDefault="005E52F6" w:rsidP="00F26136">
      <w:pPr>
        <w:pStyle w:val="Default"/>
        <w:jc w:val="both"/>
        <w:rPr>
          <w:rFonts w:ascii="Calibri" w:hAnsi="Calibri"/>
          <w:color w:val="auto"/>
          <w:sz w:val="22"/>
          <w:szCs w:val="22"/>
        </w:rPr>
      </w:pPr>
      <w:r w:rsidRPr="005E52F6">
        <w:rPr>
          <w:rFonts w:ascii="Calibri" w:hAnsi="Calibri"/>
          <w:color w:val="auto"/>
          <w:sz w:val="22"/>
          <w:szCs w:val="22"/>
        </w:rPr>
        <w:t xml:space="preserve">The proposed activities directly address main focus of SCBCIA in building scientific capacity of developing nation to conduct climate impact and vulnerability assessments by accessing to the necessary data and method to evaluate risk of climate change of the community in the selected study sites. The outcomes would include experienced researchers as well as lesson learned, which will be useful in supporting national strategic planning to cope with climate change. These lessons learned could also be used by the international community. Regional global change study collaboration </w:t>
      </w:r>
      <w:r w:rsidR="009A42FF">
        <w:rPr>
          <w:rFonts w:ascii="Calibri" w:hAnsi="Calibri"/>
          <w:color w:val="auto"/>
          <w:sz w:val="22"/>
          <w:szCs w:val="22"/>
        </w:rPr>
        <w:t xml:space="preserve">is also </w:t>
      </w:r>
      <w:r w:rsidRPr="005E52F6">
        <w:rPr>
          <w:rFonts w:ascii="Calibri" w:hAnsi="Calibri"/>
          <w:color w:val="auto"/>
          <w:sz w:val="22"/>
          <w:szCs w:val="22"/>
        </w:rPr>
        <w:t>strengthened through activities under this project</w:t>
      </w:r>
      <w:r w:rsidR="009A42FF">
        <w:rPr>
          <w:rFonts w:ascii="Calibri" w:hAnsi="Calibri"/>
          <w:color w:val="auto"/>
          <w:sz w:val="22"/>
          <w:szCs w:val="22"/>
        </w:rPr>
        <w:t xml:space="preserve"> by engaging with START research network</w:t>
      </w:r>
      <w:r w:rsidRPr="005E52F6">
        <w:rPr>
          <w:rFonts w:ascii="Calibri" w:hAnsi="Calibri"/>
          <w:color w:val="auto"/>
          <w:sz w:val="22"/>
          <w:szCs w:val="22"/>
        </w:rPr>
        <w:t>.</w:t>
      </w:r>
      <w:r>
        <w:rPr>
          <w:rFonts w:ascii="Calibri" w:hAnsi="Calibri"/>
          <w:color w:val="auto"/>
          <w:sz w:val="22"/>
          <w:szCs w:val="22"/>
        </w:rPr>
        <w:t xml:space="preserve"> </w:t>
      </w:r>
      <w:r w:rsidRPr="005E52F6">
        <w:rPr>
          <w:rFonts w:ascii="Calibri" w:hAnsi="Calibri"/>
          <w:color w:val="auto"/>
          <w:sz w:val="22"/>
          <w:szCs w:val="22"/>
        </w:rPr>
        <w:t xml:space="preserve">The activity on field assessment in the case study at selected sites as well as joint synthesis workshop among scientists, key community leaders, </w:t>
      </w:r>
      <w:r w:rsidR="009A42FF" w:rsidRPr="005E52F6">
        <w:rPr>
          <w:rFonts w:ascii="Calibri" w:hAnsi="Calibri"/>
          <w:color w:val="auto"/>
          <w:sz w:val="22"/>
          <w:szCs w:val="22"/>
        </w:rPr>
        <w:t>and provincial</w:t>
      </w:r>
      <w:r w:rsidRPr="005E52F6">
        <w:rPr>
          <w:rFonts w:ascii="Calibri" w:hAnsi="Calibri"/>
          <w:color w:val="auto"/>
          <w:sz w:val="22"/>
          <w:szCs w:val="22"/>
        </w:rPr>
        <w:t xml:space="preserve"> administrative officials </w:t>
      </w:r>
      <w:r w:rsidR="009A42FF">
        <w:rPr>
          <w:rFonts w:ascii="Calibri" w:hAnsi="Calibri"/>
          <w:color w:val="auto"/>
          <w:sz w:val="22"/>
          <w:szCs w:val="22"/>
        </w:rPr>
        <w:t xml:space="preserve">has </w:t>
      </w:r>
      <w:r w:rsidRPr="005E52F6">
        <w:rPr>
          <w:rFonts w:ascii="Calibri" w:hAnsi="Calibri"/>
          <w:color w:val="auto"/>
          <w:sz w:val="22"/>
          <w:szCs w:val="22"/>
        </w:rPr>
        <w:t>raise</w:t>
      </w:r>
      <w:r w:rsidR="009A42FF">
        <w:rPr>
          <w:rFonts w:ascii="Calibri" w:hAnsi="Calibri"/>
          <w:color w:val="auto"/>
          <w:sz w:val="22"/>
          <w:szCs w:val="22"/>
        </w:rPr>
        <w:t>d</w:t>
      </w:r>
      <w:r w:rsidRPr="005E52F6">
        <w:rPr>
          <w:rFonts w:ascii="Calibri" w:hAnsi="Calibri"/>
          <w:color w:val="auto"/>
          <w:sz w:val="22"/>
          <w:szCs w:val="22"/>
        </w:rPr>
        <w:t xml:space="preserve"> awareness of climate change risk and adaptation in the local context.</w:t>
      </w:r>
    </w:p>
    <w:p w:rsidR="0014379D" w:rsidRPr="0014379D" w:rsidRDefault="0014379D" w:rsidP="0014379D">
      <w:pPr>
        <w:pStyle w:val="Default"/>
        <w:rPr>
          <w:rFonts w:ascii="Calibri" w:hAnsi="Calibri" w:cs="Times New Roman"/>
          <w:b/>
          <w:bCs/>
          <w:color w:val="auto"/>
          <w:sz w:val="22"/>
          <w:szCs w:val="22"/>
        </w:rPr>
      </w:pPr>
    </w:p>
    <w:p w:rsidR="0014379D" w:rsidRPr="00592A3D" w:rsidRDefault="0014379D" w:rsidP="0014379D">
      <w:pPr>
        <w:pStyle w:val="Default"/>
        <w:rPr>
          <w:rFonts w:ascii="Calibri" w:hAnsi="Calibri" w:cs="Times New Roman"/>
          <w:b/>
          <w:bCs/>
          <w:color w:val="auto"/>
          <w:szCs w:val="22"/>
        </w:rPr>
      </w:pPr>
      <w:r w:rsidRPr="00592A3D">
        <w:rPr>
          <w:rFonts w:ascii="Calibri" w:hAnsi="Calibri" w:cs="Times New Roman"/>
          <w:b/>
          <w:bCs/>
          <w:color w:val="auto"/>
          <w:szCs w:val="22"/>
        </w:rPr>
        <w:t xml:space="preserve">Self evaluation </w:t>
      </w:r>
    </w:p>
    <w:p w:rsidR="00E21FBF" w:rsidRDefault="00501A47" w:rsidP="00501A47">
      <w:pPr>
        <w:pStyle w:val="Default"/>
        <w:jc w:val="both"/>
        <w:rPr>
          <w:rFonts w:ascii="Calibri" w:hAnsi="Calibri"/>
          <w:color w:val="auto"/>
          <w:sz w:val="22"/>
          <w:szCs w:val="22"/>
        </w:rPr>
      </w:pPr>
      <w:r>
        <w:rPr>
          <w:rFonts w:ascii="Calibri" w:hAnsi="Calibri"/>
          <w:color w:val="auto"/>
          <w:sz w:val="22"/>
          <w:szCs w:val="22"/>
        </w:rPr>
        <w:t xml:space="preserve">The research teams have successfully adopted integrated assessment concept in community livelihood vulnerability </w:t>
      </w:r>
      <w:r w:rsidR="00FD7FD5">
        <w:rPr>
          <w:rFonts w:ascii="Calibri" w:hAnsi="Calibri"/>
          <w:color w:val="auto"/>
          <w:sz w:val="22"/>
          <w:szCs w:val="22"/>
        </w:rPr>
        <w:t xml:space="preserve">to climate change </w:t>
      </w:r>
      <w:r>
        <w:rPr>
          <w:rFonts w:ascii="Calibri" w:hAnsi="Calibri"/>
          <w:color w:val="auto"/>
          <w:sz w:val="22"/>
          <w:szCs w:val="22"/>
        </w:rPr>
        <w:t xml:space="preserve">which is rather new concept and gain experience in working with local stakeholders in assessing climate risk concern and adaptation. Research capacity on climate change study has been enhanced in the 2 newly established research centers in the Can Tho University and Nong Lam University, with 8 researchers directly engaged in the workshop and case study exercise with some junior scientists involved as research assistants. </w:t>
      </w:r>
      <w:r w:rsidR="00B351F1">
        <w:rPr>
          <w:rFonts w:ascii="Calibri" w:hAnsi="Calibri"/>
          <w:color w:val="auto"/>
          <w:sz w:val="22"/>
          <w:szCs w:val="22"/>
        </w:rPr>
        <w:t>The case studies, which was conducted as exercise to test the assessment framework, have served as initial step toward full assessment for policy planning in the future.</w:t>
      </w:r>
    </w:p>
    <w:p w:rsidR="0014379D" w:rsidRPr="0014379D" w:rsidRDefault="0014379D" w:rsidP="0014379D">
      <w:pPr>
        <w:pStyle w:val="CM36"/>
        <w:spacing w:after="0"/>
        <w:rPr>
          <w:rFonts w:ascii="Calibri" w:hAnsi="Calibri"/>
          <w:b/>
          <w:bCs/>
          <w:sz w:val="22"/>
          <w:szCs w:val="22"/>
        </w:rPr>
      </w:pPr>
    </w:p>
    <w:p w:rsidR="00B351F1" w:rsidRDefault="0014379D" w:rsidP="00B351F1">
      <w:pPr>
        <w:pStyle w:val="CM36"/>
        <w:spacing w:after="0"/>
        <w:rPr>
          <w:rFonts w:ascii="Calibri" w:hAnsi="Calibri"/>
          <w:b/>
          <w:bCs/>
          <w:szCs w:val="22"/>
        </w:rPr>
      </w:pPr>
      <w:r w:rsidRPr="00592A3D">
        <w:rPr>
          <w:rFonts w:ascii="Calibri" w:hAnsi="Calibri"/>
          <w:b/>
          <w:bCs/>
          <w:szCs w:val="22"/>
        </w:rPr>
        <w:t xml:space="preserve">Potential for further work </w:t>
      </w:r>
    </w:p>
    <w:p w:rsidR="00B351F1" w:rsidRDefault="00B351F1" w:rsidP="00B351F1">
      <w:pPr>
        <w:pStyle w:val="CM36"/>
        <w:spacing w:after="0"/>
        <w:jc w:val="both"/>
        <w:rPr>
          <w:rFonts w:ascii="Calibri" w:hAnsi="Calibri"/>
          <w:sz w:val="22"/>
          <w:szCs w:val="22"/>
        </w:rPr>
      </w:pPr>
      <w:r>
        <w:rPr>
          <w:rFonts w:ascii="Calibri" w:hAnsi="Calibri"/>
          <w:sz w:val="22"/>
          <w:szCs w:val="22"/>
        </w:rPr>
        <w:t xml:space="preserve">More assessment with integrated multiple social and </w:t>
      </w:r>
      <w:r w:rsidR="00E21FBF">
        <w:rPr>
          <w:rFonts w:ascii="Calibri" w:hAnsi="Calibri"/>
          <w:sz w:val="22"/>
          <w:szCs w:val="22"/>
        </w:rPr>
        <w:t>e</w:t>
      </w:r>
      <w:r>
        <w:rPr>
          <w:rFonts w:ascii="Calibri" w:hAnsi="Calibri"/>
          <w:sz w:val="22"/>
          <w:szCs w:val="22"/>
        </w:rPr>
        <w:t>conomic development scenarios, which includes scenarios development exercise with local stakeholders and government agencies, should be further planned for the study sites. The dialogue on mainstreaming climate change into provincial development plan would be an appropriate follow-on activity.</w:t>
      </w:r>
    </w:p>
    <w:p w:rsidR="0014379D" w:rsidRPr="0014379D" w:rsidRDefault="0014379D" w:rsidP="0014379D">
      <w:pPr>
        <w:pStyle w:val="CM3"/>
        <w:spacing w:line="240" w:lineRule="auto"/>
        <w:rPr>
          <w:rFonts w:ascii="Calibri" w:hAnsi="Calibri"/>
          <w:b/>
          <w:bCs/>
          <w:sz w:val="22"/>
          <w:szCs w:val="22"/>
        </w:rPr>
      </w:pPr>
    </w:p>
    <w:p w:rsidR="0014379D" w:rsidRPr="00592A3D" w:rsidRDefault="0014379D" w:rsidP="0014379D">
      <w:pPr>
        <w:pStyle w:val="CM3"/>
        <w:spacing w:line="240" w:lineRule="auto"/>
        <w:rPr>
          <w:rFonts w:ascii="Calibri" w:hAnsi="Calibri"/>
          <w:b/>
          <w:bCs/>
          <w:szCs w:val="22"/>
        </w:rPr>
      </w:pPr>
      <w:r w:rsidRPr="00592A3D">
        <w:rPr>
          <w:rFonts w:ascii="Calibri" w:hAnsi="Calibri"/>
          <w:b/>
          <w:bCs/>
          <w:szCs w:val="22"/>
        </w:rPr>
        <w:t xml:space="preserve">Publications (please write the complete citation) </w:t>
      </w:r>
    </w:p>
    <w:p w:rsidR="0014379D" w:rsidRDefault="0014379D" w:rsidP="0014379D">
      <w:pPr>
        <w:spacing w:after="0" w:line="240" w:lineRule="auto"/>
        <w:rPr>
          <w:rFonts w:ascii="Calibri" w:hAnsi="Calibri"/>
          <w:szCs w:val="22"/>
        </w:rPr>
      </w:pPr>
    </w:p>
    <w:p w:rsidR="0075507D" w:rsidRPr="0014379D" w:rsidRDefault="0075507D" w:rsidP="0014379D">
      <w:pPr>
        <w:spacing w:after="0" w:line="240" w:lineRule="auto"/>
        <w:rPr>
          <w:rFonts w:ascii="Calibri" w:hAnsi="Calibri"/>
          <w:szCs w:val="22"/>
        </w:rPr>
        <w:sectPr w:rsidR="0075507D" w:rsidRPr="0014379D" w:rsidSect="00BA1A13">
          <w:headerReference w:type="default" r:id="rId17"/>
          <w:footerReference w:type="default" r:id="rId18"/>
          <w:headerReference w:type="first" r:id="rId19"/>
          <w:pgSz w:w="11907" w:h="16839" w:code="9"/>
          <w:pgMar w:top="1440" w:right="1440" w:bottom="1440" w:left="1440" w:header="720" w:footer="432" w:gutter="0"/>
          <w:pgNumType w:start="1"/>
          <w:cols w:space="360"/>
          <w:docGrid w:linePitch="360"/>
        </w:sectPr>
      </w:pPr>
      <w:r w:rsidRPr="0075507D">
        <w:rPr>
          <w:rFonts w:ascii="Calibri" w:hAnsi="Calibri"/>
          <w:szCs w:val="22"/>
        </w:rPr>
        <w:t>Chinvanno, S.</w:t>
      </w:r>
      <w:r>
        <w:rPr>
          <w:rFonts w:ascii="Calibri" w:hAnsi="Calibri"/>
          <w:szCs w:val="22"/>
        </w:rPr>
        <w:t xml:space="preserve">, </w:t>
      </w:r>
      <w:r w:rsidRPr="0075507D">
        <w:rPr>
          <w:rFonts w:ascii="Calibri" w:hAnsi="Calibri"/>
          <w:szCs w:val="22"/>
        </w:rPr>
        <w:t>Le Anh Tuan and Nguyen Kim Loi</w:t>
      </w:r>
      <w:r>
        <w:rPr>
          <w:rFonts w:ascii="Calibri" w:hAnsi="Calibri"/>
          <w:szCs w:val="22"/>
        </w:rPr>
        <w:t>, 2011</w:t>
      </w:r>
      <w:r w:rsidRPr="0075507D">
        <w:rPr>
          <w:rFonts w:ascii="Calibri" w:hAnsi="Calibri"/>
          <w:szCs w:val="22"/>
        </w:rPr>
        <w:t xml:space="preserve">. </w:t>
      </w:r>
      <w:r>
        <w:rPr>
          <w:rFonts w:ascii="Calibri" w:hAnsi="Calibri"/>
          <w:szCs w:val="22"/>
        </w:rPr>
        <w:t xml:space="preserve">Assessing Climate Change Impact and Rick in Vietnam: </w:t>
      </w:r>
      <w:r w:rsidRPr="0075507D">
        <w:rPr>
          <w:rFonts w:ascii="Calibri" w:hAnsi="Calibri"/>
          <w:szCs w:val="22"/>
        </w:rPr>
        <w:t xml:space="preserve">The </w:t>
      </w:r>
      <w:r>
        <w:rPr>
          <w:rFonts w:ascii="Calibri" w:hAnsi="Calibri"/>
          <w:szCs w:val="22"/>
        </w:rPr>
        <w:t xml:space="preserve">initial pilot study in Mekong River Delta and central Vietnam. </w:t>
      </w:r>
      <w:r w:rsidRPr="0075507D">
        <w:rPr>
          <w:rFonts w:ascii="Calibri" w:hAnsi="Calibri"/>
          <w:szCs w:val="22"/>
        </w:rPr>
        <w:t>Bangkok: Southeast Asia START Regional Center Technical Report.</w:t>
      </w:r>
      <w:r w:rsidR="00F313F2">
        <w:rPr>
          <w:rFonts w:ascii="Calibri" w:hAnsi="Calibri"/>
          <w:szCs w:val="22"/>
        </w:rPr>
        <w:t xml:space="preserve"> </w:t>
      </w:r>
      <w:r w:rsidR="00F313F2" w:rsidRPr="00F313F2">
        <w:rPr>
          <w:rFonts w:ascii="Calibri" w:hAnsi="Calibri"/>
          <w:i/>
          <w:iCs/>
          <w:szCs w:val="22"/>
        </w:rPr>
        <w:t>(In print)</w:t>
      </w:r>
    </w:p>
    <w:p w:rsidR="00592A3D" w:rsidRPr="00592A3D" w:rsidRDefault="00592A3D" w:rsidP="00C51F98">
      <w:pPr>
        <w:pStyle w:val="CM34"/>
        <w:shd w:val="clear" w:color="auto" w:fill="CC6600"/>
        <w:spacing w:after="0"/>
        <w:rPr>
          <w:rFonts w:ascii="Calibri" w:hAnsi="Calibri" w:cs="Arial"/>
          <w:b/>
          <w:bCs/>
          <w:color w:val="FFFFFF"/>
          <w:sz w:val="28"/>
          <w:szCs w:val="22"/>
        </w:rPr>
      </w:pPr>
      <w:r>
        <w:rPr>
          <w:rFonts w:ascii="Calibri" w:hAnsi="Calibri" w:cs="Arial"/>
          <w:b/>
          <w:bCs/>
          <w:color w:val="FFFFFF"/>
          <w:sz w:val="28"/>
          <w:szCs w:val="22"/>
        </w:rPr>
        <w:lastRenderedPageBreak/>
        <w:t>TECHNICAL REPORT</w:t>
      </w:r>
    </w:p>
    <w:p w:rsidR="0014379D" w:rsidRPr="0014379D" w:rsidRDefault="0014379D" w:rsidP="0014379D">
      <w:pPr>
        <w:spacing w:after="0" w:line="240" w:lineRule="auto"/>
        <w:rPr>
          <w:rFonts w:ascii="Calibri" w:hAnsi="Calibri"/>
          <w:b/>
          <w:bCs/>
          <w:szCs w:val="22"/>
        </w:rPr>
      </w:pPr>
    </w:p>
    <w:p w:rsidR="0014379D" w:rsidRPr="0014379D" w:rsidRDefault="0014379D" w:rsidP="0014379D">
      <w:pPr>
        <w:spacing w:after="0" w:line="240" w:lineRule="auto"/>
        <w:rPr>
          <w:rFonts w:ascii="Calibri" w:hAnsi="Calibri"/>
          <w:b/>
          <w:bCs/>
          <w:szCs w:val="22"/>
        </w:rPr>
      </w:pPr>
    </w:p>
    <w:p w:rsidR="0014379D" w:rsidRPr="00592A3D" w:rsidRDefault="0014379D" w:rsidP="0014379D">
      <w:pPr>
        <w:spacing w:after="0" w:line="240" w:lineRule="auto"/>
        <w:rPr>
          <w:rFonts w:ascii="Calibri" w:hAnsi="Calibri"/>
          <w:b/>
          <w:bCs/>
          <w:sz w:val="24"/>
          <w:szCs w:val="22"/>
        </w:rPr>
      </w:pPr>
      <w:r w:rsidRPr="00592A3D">
        <w:rPr>
          <w:rFonts w:ascii="Calibri" w:hAnsi="Calibri"/>
          <w:b/>
          <w:bCs/>
          <w:sz w:val="24"/>
          <w:szCs w:val="22"/>
        </w:rPr>
        <w:t>Preface</w:t>
      </w:r>
    </w:p>
    <w:p w:rsidR="00371D68" w:rsidRDefault="00F30C55" w:rsidP="00F30C55">
      <w:pPr>
        <w:spacing w:after="0" w:line="240" w:lineRule="auto"/>
        <w:jc w:val="both"/>
        <w:rPr>
          <w:rFonts w:ascii="Calibri" w:hAnsi="Calibri"/>
          <w:szCs w:val="22"/>
        </w:rPr>
      </w:pPr>
      <w:r>
        <w:rPr>
          <w:rFonts w:ascii="Calibri" w:hAnsi="Calibri"/>
          <w:szCs w:val="22"/>
        </w:rPr>
        <w:t xml:space="preserve">Being one of the most vulnerable countries to climate change, </w:t>
      </w:r>
      <w:r w:rsidR="00371D68">
        <w:rPr>
          <w:rFonts w:ascii="Calibri" w:hAnsi="Calibri"/>
          <w:szCs w:val="22"/>
        </w:rPr>
        <w:t>Vietnam</w:t>
      </w:r>
      <w:r>
        <w:rPr>
          <w:rFonts w:ascii="Calibri" w:hAnsi="Calibri"/>
          <w:szCs w:val="22"/>
        </w:rPr>
        <w:t xml:space="preserve"> would require extensive study and assessment on risk, vulnerability and adaptation to climate change on various sectors and areas. Limited </w:t>
      </w:r>
      <w:r w:rsidR="00E45C34">
        <w:rPr>
          <w:rFonts w:ascii="Calibri" w:hAnsi="Calibri"/>
          <w:szCs w:val="22"/>
        </w:rPr>
        <w:t xml:space="preserve">local </w:t>
      </w:r>
      <w:r>
        <w:rPr>
          <w:rFonts w:ascii="Calibri" w:hAnsi="Calibri"/>
          <w:szCs w:val="22"/>
        </w:rPr>
        <w:t xml:space="preserve">research capacity </w:t>
      </w:r>
      <w:r w:rsidR="00E45C34">
        <w:rPr>
          <w:rFonts w:ascii="Calibri" w:hAnsi="Calibri"/>
          <w:szCs w:val="22"/>
        </w:rPr>
        <w:t xml:space="preserve">would require capacity development and enhancement </w:t>
      </w:r>
      <w:r>
        <w:rPr>
          <w:rFonts w:ascii="Calibri" w:hAnsi="Calibri"/>
          <w:szCs w:val="22"/>
        </w:rPr>
        <w:t xml:space="preserve">as preparation for the upcoming climate change study in the near future. This project has engaged group of researchers from 2 universities, Can Tho University and Nong Lam University, to gain knowledge on integrated approach on community livelihood vulnerability and adaptation to climate change as well as case study exercise in </w:t>
      </w:r>
      <w:r w:rsidR="00E45C34">
        <w:rPr>
          <w:rFonts w:ascii="Calibri" w:hAnsi="Calibri"/>
          <w:szCs w:val="22"/>
        </w:rPr>
        <w:t>at the local community, which</w:t>
      </w:r>
      <w:r>
        <w:rPr>
          <w:rFonts w:ascii="Calibri" w:hAnsi="Calibri"/>
          <w:szCs w:val="22"/>
        </w:rPr>
        <w:t xml:space="preserve"> not only serve</w:t>
      </w:r>
      <w:r w:rsidR="00E45C34">
        <w:rPr>
          <w:rFonts w:ascii="Calibri" w:hAnsi="Calibri"/>
          <w:szCs w:val="22"/>
        </w:rPr>
        <w:t>d</w:t>
      </w:r>
      <w:r>
        <w:rPr>
          <w:rFonts w:ascii="Calibri" w:hAnsi="Calibri"/>
          <w:szCs w:val="22"/>
        </w:rPr>
        <w:t xml:space="preserve"> as practice and exercise on risk analysis and vulnerability assessment framework, but also to raise awareness on climate change with local stakeholders, which </w:t>
      </w:r>
      <w:r w:rsidR="002D3D77">
        <w:rPr>
          <w:rFonts w:ascii="Calibri" w:hAnsi="Calibri"/>
          <w:szCs w:val="22"/>
        </w:rPr>
        <w:t xml:space="preserve">has </w:t>
      </w:r>
      <w:r>
        <w:rPr>
          <w:rFonts w:ascii="Calibri" w:hAnsi="Calibri"/>
          <w:szCs w:val="22"/>
        </w:rPr>
        <w:t>established foundation for future climate change policy planning for the community.</w:t>
      </w:r>
    </w:p>
    <w:p w:rsidR="00371D68" w:rsidRDefault="00371D68" w:rsidP="0014379D">
      <w:pPr>
        <w:spacing w:after="0" w:line="240" w:lineRule="auto"/>
        <w:rPr>
          <w:rFonts w:ascii="Calibri" w:hAnsi="Calibri"/>
          <w:szCs w:val="22"/>
        </w:rPr>
      </w:pPr>
    </w:p>
    <w:p w:rsidR="0014379D" w:rsidRPr="00592A3D" w:rsidRDefault="0014379D" w:rsidP="0014379D">
      <w:pPr>
        <w:spacing w:after="0" w:line="240" w:lineRule="auto"/>
        <w:rPr>
          <w:rFonts w:ascii="Calibri" w:hAnsi="Calibri"/>
          <w:b/>
          <w:bCs/>
          <w:sz w:val="24"/>
          <w:szCs w:val="22"/>
        </w:rPr>
      </w:pPr>
      <w:r w:rsidRPr="00592A3D">
        <w:rPr>
          <w:rFonts w:ascii="Calibri" w:hAnsi="Calibri"/>
          <w:b/>
          <w:bCs/>
          <w:sz w:val="24"/>
          <w:szCs w:val="22"/>
        </w:rPr>
        <w:t>Table of Contents</w:t>
      </w:r>
    </w:p>
    <w:p w:rsidR="0014379D" w:rsidRPr="0014379D" w:rsidRDefault="0014379D" w:rsidP="0014379D">
      <w:pPr>
        <w:spacing w:after="0" w:line="240" w:lineRule="auto"/>
        <w:rPr>
          <w:rFonts w:ascii="Calibri" w:hAnsi="Calibri"/>
          <w:b/>
          <w:bCs/>
          <w:szCs w:val="22"/>
        </w:rPr>
      </w:pPr>
    </w:p>
    <w:p w:rsidR="0014379D" w:rsidRPr="0014379D" w:rsidRDefault="0014379D" w:rsidP="0014379D">
      <w:pPr>
        <w:spacing w:after="0" w:line="240" w:lineRule="auto"/>
        <w:rPr>
          <w:rFonts w:ascii="Calibri" w:hAnsi="Calibri"/>
          <w:b/>
          <w:bCs/>
          <w:szCs w:val="22"/>
        </w:rPr>
      </w:pPr>
      <w:bookmarkStart w:id="0" w:name="Introduction"/>
      <w:bookmarkEnd w:id="0"/>
    </w:p>
    <w:p w:rsidR="0014379D" w:rsidRPr="00592A3D" w:rsidRDefault="0014379D" w:rsidP="0014379D">
      <w:pPr>
        <w:spacing w:after="0" w:line="240" w:lineRule="auto"/>
        <w:rPr>
          <w:rFonts w:ascii="Calibri" w:hAnsi="Calibri"/>
          <w:sz w:val="24"/>
          <w:szCs w:val="22"/>
        </w:rPr>
      </w:pPr>
      <w:r w:rsidRPr="00592A3D">
        <w:rPr>
          <w:rFonts w:ascii="Calibri" w:hAnsi="Calibri"/>
          <w:b/>
          <w:bCs/>
          <w:sz w:val="24"/>
          <w:szCs w:val="22"/>
        </w:rPr>
        <w:t>1.0 Introduction</w:t>
      </w:r>
    </w:p>
    <w:p w:rsidR="001E2D43" w:rsidRDefault="002D3D77" w:rsidP="005B632E">
      <w:pPr>
        <w:spacing w:after="0" w:line="240" w:lineRule="auto"/>
        <w:jc w:val="both"/>
        <w:rPr>
          <w:rFonts w:ascii="Calibri" w:hAnsi="Calibri"/>
          <w:szCs w:val="22"/>
        </w:rPr>
      </w:pPr>
      <w:bookmarkStart w:id="1" w:name="Methods"/>
      <w:bookmarkEnd w:id="1"/>
      <w:r>
        <w:rPr>
          <w:rFonts w:ascii="Calibri" w:hAnsi="Calibri"/>
          <w:szCs w:val="22"/>
        </w:rPr>
        <w:t>Assessing climate change risk, vulnerability and adaptation is of great concerns for Vietnam in order to gain information to assist proper policy planning</w:t>
      </w:r>
      <w:r w:rsidR="005B632E">
        <w:rPr>
          <w:rFonts w:ascii="Calibri" w:hAnsi="Calibri"/>
          <w:szCs w:val="22"/>
        </w:rPr>
        <w:t>. However, with limited number of experienced scientist, the assessment on climate change impact, vulnerability and adaptation has been conducted in broad view and focus</w:t>
      </w:r>
      <w:r w:rsidR="00E45C34">
        <w:rPr>
          <w:rFonts w:ascii="Calibri" w:hAnsi="Calibri"/>
          <w:szCs w:val="22"/>
        </w:rPr>
        <w:t>ed</w:t>
      </w:r>
      <w:r w:rsidR="005B632E">
        <w:rPr>
          <w:rFonts w:ascii="Calibri" w:hAnsi="Calibri"/>
          <w:szCs w:val="22"/>
        </w:rPr>
        <w:t xml:space="preserve"> on sector basis</w:t>
      </w:r>
      <w:r w:rsidR="00E45C34">
        <w:rPr>
          <w:rFonts w:ascii="Calibri" w:hAnsi="Calibri"/>
          <w:szCs w:val="22"/>
        </w:rPr>
        <w:t>, without taken interaction among sectors in the community into consideration</w:t>
      </w:r>
      <w:r w:rsidR="005B632E">
        <w:rPr>
          <w:rFonts w:ascii="Calibri" w:hAnsi="Calibri"/>
          <w:szCs w:val="22"/>
        </w:rPr>
        <w:t>. However, in many cases, climate change adaptation would need to be initiated at the community level, therefore, the assessment would need to be taken with the community and take local context on community’s livelihood, climate risk profile and how various sectors in the community would interact under the effort to adapt to climate risk into consideration in order to properly plan for community-based adaptation to climate change.</w:t>
      </w:r>
    </w:p>
    <w:p w:rsidR="001E2D43" w:rsidRPr="001E2D43" w:rsidRDefault="001E2D43" w:rsidP="0014379D">
      <w:pPr>
        <w:spacing w:after="0" w:line="240" w:lineRule="auto"/>
        <w:rPr>
          <w:rFonts w:ascii="Calibri" w:hAnsi="Calibri"/>
          <w:szCs w:val="22"/>
        </w:rPr>
      </w:pPr>
    </w:p>
    <w:p w:rsidR="005B632E" w:rsidRDefault="005B632E" w:rsidP="00F81B86">
      <w:pPr>
        <w:spacing w:after="0" w:line="240" w:lineRule="auto"/>
        <w:jc w:val="both"/>
        <w:rPr>
          <w:rFonts w:ascii="Calibri" w:hAnsi="Calibri"/>
          <w:szCs w:val="22"/>
        </w:rPr>
      </w:pPr>
      <w:r>
        <w:rPr>
          <w:rFonts w:ascii="Calibri" w:hAnsi="Calibri"/>
          <w:szCs w:val="22"/>
        </w:rPr>
        <w:t>This project aims at filling research capacity gap by build and enhances</w:t>
      </w:r>
      <w:r w:rsidR="001E2D43">
        <w:rPr>
          <w:rFonts w:ascii="Calibri" w:hAnsi="Calibri"/>
          <w:szCs w:val="22"/>
        </w:rPr>
        <w:t xml:space="preserve"> research capacity</w:t>
      </w:r>
      <w:r>
        <w:rPr>
          <w:rFonts w:ascii="Calibri" w:hAnsi="Calibri"/>
          <w:szCs w:val="22"/>
        </w:rPr>
        <w:t xml:space="preserve"> at </w:t>
      </w:r>
      <w:r w:rsidRPr="005B632E">
        <w:rPr>
          <w:rFonts w:ascii="Calibri" w:hAnsi="Calibri"/>
          <w:szCs w:val="22"/>
        </w:rPr>
        <w:t xml:space="preserve">2 newly established research centers at 2 universities in Vietnam to gain experience on </w:t>
      </w:r>
      <w:r>
        <w:rPr>
          <w:rFonts w:ascii="Calibri" w:hAnsi="Calibri"/>
          <w:szCs w:val="22"/>
        </w:rPr>
        <w:t>assessing community livelihood vulnerability to climate change impacts. The 2 research centers as mentioned are:</w:t>
      </w:r>
    </w:p>
    <w:p w:rsidR="007E7907" w:rsidRDefault="007E7907" w:rsidP="007E7907">
      <w:pPr>
        <w:pStyle w:val="Default"/>
        <w:numPr>
          <w:ilvl w:val="0"/>
          <w:numId w:val="33"/>
        </w:numPr>
        <w:jc w:val="both"/>
        <w:rPr>
          <w:rFonts w:ascii="Calibri" w:hAnsi="Calibri" w:cs="Times New Roman"/>
          <w:color w:val="auto"/>
          <w:sz w:val="22"/>
          <w:szCs w:val="22"/>
        </w:rPr>
      </w:pPr>
      <w:r w:rsidRPr="009C6C01">
        <w:rPr>
          <w:rFonts w:ascii="Calibri" w:hAnsi="Calibri" w:cs="Times New Roman"/>
          <w:color w:val="auto"/>
          <w:sz w:val="22"/>
          <w:szCs w:val="22"/>
        </w:rPr>
        <w:t>Research</w:t>
      </w:r>
      <w:r>
        <w:rPr>
          <w:rFonts w:ascii="Calibri" w:hAnsi="Calibri" w:cs="Times New Roman"/>
          <w:color w:val="auto"/>
          <w:sz w:val="22"/>
          <w:szCs w:val="22"/>
        </w:rPr>
        <w:t xml:space="preserve"> Institute for Climate Change – C</w:t>
      </w:r>
      <w:r w:rsidRPr="009C6C01">
        <w:rPr>
          <w:rFonts w:ascii="Calibri" w:hAnsi="Calibri" w:cs="Times New Roman"/>
          <w:color w:val="auto"/>
          <w:sz w:val="22"/>
          <w:szCs w:val="22"/>
        </w:rPr>
        <w:t>an</w:t>
      </w:r>
      <w:r>
        <w:rPr>
          <w:rFonts w:ascii="Calibri" w:hAnsi="Calibri" w:cs="Times New Roman"/>
          <w:color w:val="auto"/>
          <w:sz w:val="22"/>
          <w:szCs w:val="22"/>
        </w:rPr>
        <w:t xml:space="preserve"> </w:t>
      </w:r>
      <w:r w:rsidRPr="009C6C01">
        <w:rPr>
          <w:rFonts w:ascii="Calibri" w:hAnsi="Calibri" w:cs="Times New Roman"/>
          <w:color w:val="auto"/>
          <w:sz w:val="22"/>
          <w:szCs w:val="22"/>
        </w:rPr>
        <w:t>Tho Universit</w:t>
      </w:r>
      <w:r>
        <w:rPr>
          <w:rFonts w:ascii="Calibri" w:hAnsi="Calibri" w:cs="Times New Roman"/>
          <w:color w:val="auto"/>
          <w:sz w:val="22"/>
          <w:szCs w:val="22"/>
        </w:rPr>
        <w:t xml:space="preserve">y (DRAGON Institute -Mekong) </w:t>
      </w:r>
    </w:p>
    <w:p w:rsidR="007E7907" w:rsidRPr="007E7907" w:rsidRDefault="007E7907" w:rsidP="007E7907">
      <w:pPr>
        <w:numPr>
          <w:ilvl w:val="0"/>
          <w:numId w:val="33"/>
        </w:numPr>
        <w:spacing w:after="0" w:line="240" w:lineRule="auto"/>
        <w:jc w:val="both"/>
        <w:rPr>
          <w:rFonts w:ascii="Calibri" w:hAnsi="Calibri"/>
          <w:szCs w:val="22"/>
        </w:rPr>
      </w:pPr>
      <w:r w:rsidRPr="007E7907">
        <w:rPr>
          <w:rFonts w:ascii="Calibri" w:hAnsi="Calibri"/>
          <w:color w:val="auto"/>
          <w:szCs w:val="22"/>
        </w:rPr>
        <w:t xml:space="preserve">Research Center for Climate Change (RCCC) of Nong Lam University </w:t>
      </w:r>
    </w:p>
    <w:p w:rsidR="005B632E" w:rsidRDefault="005B632E" w:rsidP="00F81B86">
      <w:pPr>
        <w:spacing w:after="0" w:line="240" w:lineRule="auto"/>
        <w:jc w:val="both"/>
        <w:rPr>
          <w:rFonts w:ascii="Calibri" w:hAnsi="Calibri"/>
          <w:szCs w:val="22"/>
        </w:rPr>
      </w:pPr>
    </w:p>
    <w:p w:rsidR="00F81B86" w:rsidRDefault="005B632E" w:rsidP="00F81B86">
      <w:pPr>
        <w:spacing w:after="0" w:line="240" w:lineRule="auto"/>
        <w:jc w:val="both"/>
        <w:rPr>
          <w:rFonts w:ascii="Calibri" w:hAnsi="Calibri"/>
          <w:szCs w:val="22"/>
        </w:rPr>
      </w:pPr>
      <w:r>
        <w:rPr>
          <w:rFonts w:ascii="Calibri" w:hAnsi="Calibri"/>
          <w:szCs w:val="22"/>
        </w:rPr>
        <w:t>T</w:t>
      </w:r>
      <w:r w:rsidRPr="005B632E">
        <w:rPr>
          <w:rFonts w:ascii="Calibri" w:hAnsi="Calibri"/>
          <w:szCs w:val="22"/>
        </w:rPr>
        <w:t>he</w:t>
      </w:r>
      <w:r>
        <w:rPr>
          <w:rFonts w:ascii="Calibri" w:hAnsi="Calibri"/>
          <w:szCs w:val="22"/>
        </w:rPr>
        <w:t xml:space="preserve"> researchers who are engaged into this project had learned </w:t>
      </w:r>
      <w:r w:rsidR="00F81B86">
        <w:rPr>
          <w:rFonts w:ascii="Calibri" w:hAnsi="Calibri"/>
          <w:szCs w:val="22"/>
        </w:rPr>
        <w:t xml:space="preserve">the holistic approach on developing climate change vulnerability and adaptation assessment framework and </w:t>
      </w:r>
      <w:r>
        <w:rPr>
          <w:rFonts w:ascii="Calibri" w:hAnsi="Calibri"/>
          <w:szCs w:val="22"/>
        </w:rPr>
        <w:t>the</w:t>
      </w:r>
      <w:r w:rsidRPr="005B632E">
        <w:rPr>
          <w:rFonts w:ascii="Calibri" w:hAnsi="Calibri"/>
          <w:szCs w:val="22"/>
        </w:rPr>
        <w:t xml:space="preserve"> use of future climate projection data to assess climate change risk of key sectors under context of the study site.</w:t>
      </w:r>
      <w:r w:rsidR="00F81B86">
        <w:rPr>
          <w:rFonts w:ascii="Calibri" w:hAnsi="Calibri"/>
          <w:szCs w:val="22"/>
        </w:rPr>
        <w:t xml:space="preserve"> Moreover, case study exercise, which is the assessment on climate risk and vulnerability at the selected study sites, allows the researchers to test and learn assessment process in real life situation. In addition, by engaging local stakeholders in the assessment process, based on participatory rural appraisal (PRA) method, also raised awareness on climate change risk among local stakeholders and local policy makers as well as local government officials, which help establish foundation for developing science-policy dialogue in mainstreaming climate change into rural development plan in the future.</w:t>
      </w:r>
    </w:p>
    <w:p w:rsidR="00F81B86" w:rsidRDefault="00F81B86" w:rsidP="005B632E">
      <w:pPr>
        <w:spacing w:after="0" w:line="240" w:lineRule="auto"/>
        <w:rPr>
          <w:rFonts w:ascii="Calibri" w:hAnsi="Calibri"/>
          <w:szCs w:val="22"/>
        </w:rPr>
      </w:pPr>
      <w:r>
        <w:rPr>
          <w:rFonts w:ascii="Calibri" w:hAnsi="Calibri"/>
          <w:szCs w:val="22"/>
        </w:rPr>
        <w:t xml:space="preserve"> </w:t>
      </w:r>
    </w:p>
    <w:p w:rsidR="0014379D" w:rsidRPr="00592A3D" w:rsidRDefault="0014379D" w:rsidP="0014379D">
      <w:pPr>
        <w:spacing w:after="0" w:line="240" w:lineRule="auto"/>
        <w:rPr>
          <w:rFonts w:ascii="Calibri" w:hAnsi="Calibri"/>
          <w:sz w:val="24"/>
          <w:szCs w:val="22"/>
        </w:rPr>
      </w:pPr>
      <w:r w:rsidRPr="00592A3D">
        <w:rPr>
          <w:rFonts w:ascii="Calibri" w:hAnsi="Calibri"/>
          <w:b/>
          <w:bCs/>
          <w:sz w:val="24"/>
          <w:szCs w:val="22"/>
        </w:rPr>
        <w:t>2.0 Methodology</w:t>
      </w:r>
    </w:p>
    <w:p w:rsidR="00BC483D" w:rsidRDefault="00BC483D" w:rsidP="0014379D">
      <w:pPr>
        <w:spacing w:after="0" w:line="240" w:lineRule="auto"/>
        <w:jc w:val="both"/>
        <w:rPr>
          <w:rFonts w:ascii="Calibri" w:hAnsi="Calibri"/>
          <w:szCs w:val="22"/>
        </w:rPr>
      </w:pPr>
      <w:r>
        <w:rPr>
          <w:rFonts w:ascii="Calibri" w:hAnsi="Calibri"/>
          <w:szCs w:val="22"/>
        </w:rPr>
        <w:t xml:space="preserve">The assessment on community livelihood vulnerability to climate change impacts, which is carried out at the selected study sites in the Mekong River Delta and central region of Vietnam in this project is based on assessing key concerns on climate risk from local community context, which use historical data analysis and participatory rural appraisal (PRA) technique to determine how </w:t>
      </w:r>
      <w:r>
        <w:rPr>
          <w:rFonts w:ascii="Calibri" w:hAnsi="Calibri"/>
          <w:szCs w:val="22"/>
        </w:rPr>
        <w:lastRenderedPageBreak/>
        <w:t>sectors/groups in the community may expose and sensitive to climate impact. Then, adaptive capacity of each group is assessed by personal interview and focus group discussion through PRA process. Future risk from climate change is determined by analyzing data from future climate projection which is result from regional climate model as well as other mathematical model used to analyzed impact of climate change, i.e. hydrological model, which use data from regional climate model as input. Then, adaptation to climate change impact is assessed by focus group discussion among local stakeholders in the PRA process. The methodology in the assessment is summarized as following diagram</w:t>
      </w:r>
      <w:r w:rsidR="001A0562">
        <w:rPr>
          <w:rFonts w:ascii="Calibri" w:hAnsi="Calibri"/>
          <w:szCs w:val="22"/>
        </w:rPr>
        <w:t xml:space="preserve"> (Figure 1)</w:t>
      </w:r>
      <w:r>
        <w:rPr>
          <w:rFonts w:ascii="Calibri" w:hAnsi="Calibri"/>
          <w:szCs w:val="22"/>
        </w:rPr>
        <w:t>.</w:t>
      </w:r>
    </w:p>
    <w:p w:rsidR="00D37FCA" w:rsidRDefault="00D37FCA" w:rsidP="0014379D">
      <w:pPr>
        <w:spacing w:after="0" w:line="240" w:lineRule="auto"/>
        <w:jc w:val="both"/>
        <w:rPr>
          <w:rFonts w:ascii="Calibri" w:hAnsi="Calibri"/>
          <w:szCs w:val="22"/>
        </w:rPr>
      </w:pPr>
    </w:p>
    <w:p w:rsidR="00D37FCA" w:rsidRDefault="001F77AD" w:rsidP="00D37FCA">
      <w:pPr>
        <w:spacing w:after="0" w:line="240" w:lineRule="auto"/>
        <w:jc w:val="center"/>
        <w:rPr>
          <w:rFonts w:ascii="Calibri" w:hAnsi="Calibri"/>
          <w:szCs w:val="22"/>
        </w:rPr>
      </w:pPr>
      <w:r w:rsidRPr="00A3072E">
        <w:rPr>
          <w:rFonts w:ascii="Calibri" w:hAnsi="Calibri"/>
          <w:szCs w:val="22"/>
        </w:rPr>
        <w:pict>
          <v:shape id="_x0000_i1025" type="#_x0000_t75" style="width:229.05pt;height:171.2pt">
            <v:imagedata r:id="rId20" o:title="Presentation1"/>
          </v:shape>
        </w:pict>
      </w:r>
    </w:p>
    <w:p w:rsidR="00D37FCA" w:rsidRPr="001A0562" w:rsidRDefault="001A0562" w:rsidP="00D37FCA">
      <w:pPr>
        <w:spacing w:after="0" w:line="240" w:lineRule="auto"/>
        <w:jc w:val="center"/>
        <w:rPr>
          <w:rFonts w:ascii="Calibri" w:hAnsi="Calibri"/>
          <w:i/>
          <w:iCs/>
          <w:szCs w:val="22"/>
        </w:rPr>
      </w:pPr>
      <w:r>
        <w:rPr>
          <w:rFonts w:ascii="Calibri" w:hAnsi="Calibri"/>
          <w:i/>
          <w:iCs/>
          <w:szCs w:val="22"/>
        </w:rPr>
        <w:t xml:space="preserve">Figure 1: </w:t>
      </w:r>
      <w:r w:rsidR="00BC483D" w:rsidRPr="001A0562">
        <w:rPr>
          <w:rFonts w:ascii="Calibri" w:hAnsi="Calibri"/>
          <w:i/>
          <w:iCs/>
          <w:szCs w:val="22"/>
        </w:rPr>
        <w:t>Framework in assessing community livelihood vulnerability and adaptation to climate change impact</w:t>
      </w:r>
      <w:r w:rsidRPr="001A0562">
        <w:rPr>
          <w:rFonts w:ascii="Calibri" w:hAnsi="Calibri"/>
          <w:i/>
          <w:iCs/>
          <w:szCs w:val="22"/>
        </w:rPr>
        <w:t>s</w:t>
      </w:r>
    </w:p>
    <w:p w:rsidR="00D37FCA" w:rsidRPr="0014379D" w:rsidRDefault="00D37FCA" w:rsidP="0014379D">
      <w:pPr>
        <w:spacing w:after="0" w:line="240" w:lineRule="auto"/>
        <w:jc w:val="both"/>
        <w:rPr>
          <w:rFonts w:ascii="Calibri" w:hAnsi="Calibri"/>
          <w:szCs w:val="22"/>
        </w:rPr>
      </w:pPr>
    </w:p>
    <w:p w:rsidR="0014379D" w:rsidRPr="0014379D" w:rsidRDefault="0014379D" w:rsidP="0014379D">
      <w:pPr>
        <w:spacing w:after="0" w:line="240" w:lineRule="auto"/>
        <w:rPr>
          <w:rFonts w:ascii="Calibri" w:hAnsi="Calibri"/>
          <w:b/>
          <w:bCs/>
          <w:szCs w:val="22"/>
        </w:rPr>
      </w:pPr>
    </w:p>
    <w:p w:rsidR="0014379D" w:rsidRPr="00592A3D" w:rsidRDefault="0014379D" w:rsidP="0014379D">
      <w:pPr>
        <w:spacing w:after="0" w:line="240" w:lineRule="auto"/>
        <w:rPr>
          <w:rFonts w:ascii="Calibri" w:hAnsi="Calibri"/>
          <w:sz w:val="24"/>
          <w:szCs w:val="22"/>
        </w:rPr>
      </w:pPr>
      <w:r w:rsidRPr="00592A3D">
        <w:rPr>
          <w:rFonts w:ascii="Calibri" w:hAnsi="Calibri"/>
          <w:b/>
          <w:bCs/>
          <w:sz w:val="24"/>
          <w:szCs w:val="22"/>
        </w:rPr>
        <w:t>3.0 Results &amp; Discussion</w:t>
      </w:r>
    </w:p>
    <w:p w:rsidR="00995D33" w:rsidRDefault="00995D33" w:rsidP="0014379D">
      <w:pPr>
        <w:spacing w:after="0" w:line="240" w:lineRule="auto"/>
        <w:rPr>
          <w:rFonts w:ascii="Calibri" w:hAnsi="Calibri"/>
          <w:b/>
          <w:bCs/>
          <w:szCs w:val="22"/>
        </w:rPr>
      </w:pPr>
      <w:bookmarkStart w:id="2" w:name="Conclusions"/>
      <w:bookmarkEnd w:id="2"/>
    </w:p>
    <w:p w:rsidR="00995D33" w:rsidRDefault="00EF4B78" w:rsidP="0014379D">
      <w:pPr>
        <w:spacing w:after="0" w:line="240" w:lineRule="auto"/>
        <w:rPr>
          <w:rFonts w:ascii="Calibri" w:hAnsi="Calibri"/>
          <w:b/>
          <w:bCs/>
          <w:szCs w:val="22"/>
        </w:rPr>
      </w:pPr>
      <w:r>
        <w:rPr>
          <w:rFonts w:ascii="Calibri" w:hAnsi="Calibri"/>
          <w:b/>
          <w:bCs/>
          <w:szCs w:val="22"/>
        </w:rPr>
        <w:t>3.1</w:t>
      </w:r>
      <w:r>
        <w:rPr>
          <w:rFonts w:ascii="Calibri" w:hAnsi="Calibri"/>
          <w:b/>
          <w:bCs/>
          <w:szCs w:val="22"/>
        </w:rPr>
        <w:tab/>
      </w:r>
      <w:r w:rsidR="00995D33">
        <w:rPr>
          <w:rFonts w:ascii="Calibri" w:hAnsi="Calibri"/>
          <w:b/>
          <w:bCs/>
          <w:szCs w:val="22"/>
        </w:rPr>
        <w:t xml:space="preserve">Assessment </w:t>
      </w:r>
      <w:r w:rsidR="001A0562">
        <w:rPr>
          <w:rFonts w:ascii="Calibri" w:hAnsi="Calibri"/>
          <w:b/>
          <w:bCs/>
          <w:szCs w:val="22"/>
        </w:rPr>
        <w:t xml:space="preserve">on community livelihood </w:t>
      </w:r>
      <w:r w:rsidR="00995D33">
        <w:rPr>
          <w:rFonts w:ascii="Calibri" w:hAnsi="Calibri"/>
          <w:b/>
          <w:bCs/>
          <w:szCs w:val="22"/>
        </w:rPr>
        <w:t>result at An Giang</w:t>
      </w:r>
      <w:r w:rsidR="00B46C4A">
        <w:rPr>
          <w:rFonts w:ascii="Calibri" w:hAnsi="Calibri"/>
          <w:b/>
          <w:bCs/>
          <w:szCs w:val="22"/>
        </w:rPr>
        <w:t xml:space="preserve"> Province, Mekong River Delta</w:t>
      </w:r>
    </w:p>
    <w:p w:rsidR="001B5BDB" w:rsidRDefault="001B5BDB" w:rsidP="00EF4B78">
      <w:pPr>
        <w:spacing w:after="0" w:line="240" w:lineRule="auto"/>
        <w:ind w:left="720"/>
        <w:jc w:val="both"/>
        <w:rPr>
          <w:rFonts w:ascii="Calibri" w:hAnsi="Calibri"/>
          <w:szCs w:val="22"/>
        </w:rPr>
      </w:pPr>
      <w:r w:rsidRPr="001B5BDB">
        <w:rPr>
          <w:rFonts w:ascii="Calibri" w:hAnsi="Calibri"/>
          <w:szCs w:val="22"/>
        </w:rPr>
        <w:t>The Mekong River Delta (MD) in Vietnam is the most downstream part of the Mekong River Basin before its water flowing to both the East Sea and the Gulf of Thailand. This Delta is the largest agriculture and aquaculture</w:t>
      </w:r>
      <w:r>
        <w:rPr>
          <w:rFonts w:ascii="Calibri" w:hAnsi="Calibri"/>
          <w:szCs w:val="22"/>
        </w:rPr>
        <w:t xml:space="preserve"> production region of Vietnam</w:t>
      </w:r>
      <w:r w:rsidRPr="001B5BDB">
        <w:rPr>
          <w:rFonts w:ascii="Calibri" w:hAnsi="Calibri"/>
          <w:szCs w:val="22"/>
        </w:rPr>
        <w:t>. The MD is the area where the impacts of climate change can be most severe. Historically and practically, the people of the Delta has settled and cultured densely along the river and canal banks. Human life, agriculture and aquaculture production, domestic water supplies in the Delta depends highly on the meteorological and hydrological regime. This livelihood condition is sensitive and could be threatened by changing climate and hydrological cycle. Future climate projection from regional climate model indicates that the Mekong River Delta region tends to be warmer in the future with longer and drier summertime. Seasonal pattern could be altered under influence of global warming. Moreover, changing in the climate pattern in the upstream region of the Mekong River also affect the flood regime of the Mekong Delta, where the boundary of future flood could expand to wider coverage.</w:t>
      </w:r>
    </w:p>
    <w:p w:rsidR="001B5BDB" w:rsidRPr="001B5BDB" w:rsidRDefault="001B5BDB" w:rsidP="001B5BDB">
      <w:pPr>
        <w:spacing w:after="0" w:line="240" w:lineRule="auto"/>
        <w:jc w:val="both"/>
        <w:rPr>
          <w:rFonts w:ascii="Calibri" w:hAnsi="Calibri"/>
          <w:szCs w:val="22"/>
        </w:rPr>
      </w:pPr>
    </w:p>
    <w:p w:rsidR="001B5BDB" w:rsidRDefault="001B5BDB" w:rsidP="00EF4B78">
      <w:pPr>
        <w:spacing w:after="0" w:line="240" w:lineRule="auto"/>
        <w:ind w:left="720"/>
        <w:jc w:val="both"/>
        <w:rPr>
          <w:rFonts w:ascii="Calibri" w:hAnsi="Calibri"/>
          <w:szCs w:val="22"/>
        </w:rPr>
      </w:pPr>
      <w:r w:rsidRPr="001B5BDB">
        <w:rPr>
          <w:rFonts w:ascii="Calibri" w:hAnsi="Calibri"/>
          <w:szCs w:val="22"/>
        </w:rPr>
        <w:t>An Giang is an upstream province in the southwestern part of the MD. It is partially located in the Long Xuyen quadrangle, sharing a 104-km length border with Cambodia. An Giang province has a total natural area of 353,676 hectares, in which 280,658 ha of agricultural land, 14,724 ha of forest land. An Giang province has a total population of 2,149,184 people (2009). The population density of An Giang is 608 persons per square kilometer.</w:t>
      </w:r>
    </w:p>
    <w:p w:rsidR="001B5BDB" w:rsidRDefault="001B5BDB" w:rsidP="001B5BDB">
      <w:pPr>
        <w:spacing w:after="0" w:line="240" w:lineRule="auto"/>
        <w:jc w:val="both"/>
        <w:rPr>
          <w:rFonts w:ascii="Calibri" w:hAnsi="Calibri"/>
          <w:szCs w:val="22"/>
        </w:rPr>
      </w:pPr>
    </w:p>
    <w:p w:rsidR="001B5BDB" w:rsidRDefault="001B5BDB" w:rsidP="00EF4B78">
      <w:pPr>
        <w:spacing w:after="0" w:line="240" w:lineRule="auto"/>
        <w:ind w:left="720"/>
        <w:jc w:val="both"/>
        <w:rPr>
          <w:rFonts w:ascii="Calibri" w:hAnsi="Calibri"/>
          <w:szCs w:val="22"/>
        </w:rPr>
      </w:pPr>
      <w:r>
        <w:rPr>
          <w:rFonts w:ascii="Calibri" w:hAnsi="Calibri"/>
          <w:szCs w:val="22"/>
        </w:rPr>
        <w:t xml:space="preserve">Main livelihood of the people in Mekong River Delta, particularly in An Giang province, primarily based on agricultural activity, especially rice farming, aquaculture, which makes them highly expose to climate imapct. </w:t>
      </w:r>
      <w:r w:rsidRPr="001B5BDB">
        <w:rPr>
          <w:rFonts w:ascii="Calibri" w:hAnsi="Calibri"/>
          <w:szCs w:val="22"/>
        </w:rPr>
        <w:t xml:space="preserve">An Giang is considered not only as the most rice </w:t>
      </w:r>
      <w:r w:rsidRPr="001B5BDB">
        <w:rPr>
          <w:rFonts w:ascii="Calibri" w:hAnsi="Calibri"/>
          <w:szCs w:val="22"/>
        </w:rPr>
        <w:lastRenderedPageBreak/>
        <w:t>production in the MD but also the highest rice</w:t>
      </w:r>
      <w:r>
        <w:rPr>
          <w:rFonts w:ascii="Calibri" w:hAnsi="Calibri"/>
          <w:szCs w:val="22"/>
        </w:rPr>
        <w:t xml:space="preserve"> </w:t>
      </w:r>
      <w:r w:rsidRPr="001B5BDB">
        <w:rPr>
          <w:rFonts w:ascii="Calibri" w:hAnsi="Calibri"/>
          <w:szCs w:val="22"/>
        </w:rPr>
        <w:t>production province i</w:t>
      </w:r>
      <w:r w:rsidR="00EF4B78">
        <w:rPr>
          <w:rFonts w:ascii="Calibri" w:hAnsi="Calibri"/>
          <w:szCs w:val="22"/>
        </w:rPr>
        <w:t>n the whole Vietnam</w:t>
      </w:r>
      <w:r w:rsidRPr="001B5BDB">
        <w:rPr>
          <w:rFonts w:ascii="Calibri" w:hAnsi="Calibri"/>
          <w:szCs w:val="22"/>
        </w:rPr>
        <w:t>. Each year, An Giang distributes more than 3.5 million ton of rice for the country. There are two main rice crops in An Giang: the Winter – Spring rice crop from December to March and the Summer – Autumn from May to August. The third rice crop, i.e. Autumn – Winter, is found in some closed dykes areas where the pumping irrigation systems inside the dykes are available. The rice production in these rice crops is presented in Figure 2.3. An Giang is also a province having the highest catfish production compared in the whole Vietnam.</w:t>
      </w:r>
    </w:p>
    <w:p w:rsidR="001B5BDB" w:rsidRDefault="001B5BDB" w:rsidP="0014379D">
      <w:pPr>
        <w:spacing w:after="0" w:line="240" w:lineRule="auto"/>
        <w:rPr>
          <w:rFonts w:ascii="Calibri" w:hAnsi="Calibri"/>
          <w:szCs w:val="22"/>
        </w:rPr>
      </w:pPr>
    </w:p>
    <w:p w:rsidR="00B46C4A" w:rsidRPr="00B46C4A" w:rsidRDefault="00B46C4A" w:rsidP="0014379D">
      <w:pPr>
        <w:spacing w:after="0" w:line="240" w:lineRule="auto"/>
        <w:rPr>
          <w:rFonts w:ascii="Calibri" w:hAnsi="Calibri"/>
          <w:szCs w:val="22"/>
        </w:rPr>
      </w:pPr>
    </w:p>
    <w:p w:rsidR="001A0562" w:rsidRDefault="001F77AD" w:rsidP="001A0562">
      <w:pPr>
        <w:spacing w:after="0" w:line="240" w:lineRule="auto"/>
        <w:jc w:val="center"/>
        <w:rPr>
          <w:rFonts w:ascii="Calibri" w:hAnsi="Calibri"/>
          <w:b/>
          <w:bCs/>
          <w:szCs w:val="22"/>
        </w:rPr>
      </w:pPr>
      <w:r>
        <w:rPr>
          <w:noProof/>
        </w:rPr>
        <w:pict>
          <v:shape id="Picture 1" o:spid="_x0000_i1026" type="#_x0000_t75" style="width:251.15pt;height:154.75pt;visibility:visible">
            <v:imagedata r:id="rId21" o:title=""/>
          </v:shape>
        </w:pict>
      </w:r>
    </w:p>
    <w:p w:rsidR="00B46C4A" w:rsidRPr="00B46C4A" w:rsidRDefault="00B46C4A" w:rsidP="001A0562">
      <w:pPr>
        <w:spacing w:after="0" w:line="240" w:lineRule="auto"/>
        <w:jc w:val="center"/>
        <w:rPr>
          <w:rFonts w:ascii="Calibri" w:hAnsi="Calibri"/>
          <w:i/>
          <w:iCs/>
          <w:szCs w:val="22"/>
        </w:rPr>
      </w:pPr>
      <w:r w:rsidRPr="00B46C4A">
        <w:rPr>
          <w:rFonts w:ascii="Calibri" w:hAnsi="Calibri"/>
          <w:i/>
          <w:iCs/>
          <w:szCs w:val="22"/>
        </w:rPr>
        <w:t>Figure2: An Giang Province, Mekong River Delta</w:t>
      </w:r>
    </w:p>
    <w:p w:rsidR="00B46C4A" w:rsidRDefault="00B46C4A" w:rsidP="001A0562">
      <w:pPr>
        <w:spacing w:after="0" w:line="240" w:lineRule="auto"/>
        <w:jc w:val="center"/>
        <w:rPr>
          <w:rFonts w:ascii="Calibri" w:hAnsi="Calibri"/>
          <w:b/>
          <w:bCs/>
          <w:szCs w:val="22"/>
        </w:rPr>
      </w:pPr>
    </w:p>
    <w:p w:rsidR="001A0562" w:rsidRDefault="001A0562" w:rsidP="0014379D">
      <w:pPr>
        <w:spacing w:after="0" w:line="240" w:lineRule="auto"/>
        <w:rPr>
          <w:rFonts w:ascii="Calibri" w:hAnsi="Calibri"/>
          <w:b/>
          <w:bCs/>
          <w:szCs w:val="22"/>
        </w:rPr>
      </w:pPr>
    </w:p>
    <w:p w:rsidR="00995D33" w:rsidRDefault="00995D33" w:rsidP="00EF4B78">
      <w:pPr>
        <w:spacing w:after="0" w:line="240" w:lineRule="auto"/>
        <w:ind w:left="720"/>
        <w:rPr>
          <w:rFonts w:ascii="Calibri" w:hAnsi="Calibri"/>
          <w:b/>
          <w:bCs/>
          <w:szCs w:val="22"/>
        </w:rPr>
      </w:pPr>
      <w:r>
        <w:rPr>
          <w:rFonts w:ascii="Calibri" w:hAnsi="Calibri"/>
          <w:b/>
          <w:bCs/>
          <w:szCs w:val="22"/>
        </w:rPr>
        <w:t xml:space="preserve">Key concerns on climate </w:t>
      </w:r>
      <w:r w:rsidR="001B5BDB">
        <w:rPr>
          <w:rFonts w:ascii="Calibri" w:hAnsi="Calibri"/>
          <w:b/>
          <w:bCs/>
          <w:szCs w:val="22"/>
        </w:rPr>
        <w:t xml:space="preserve">driven </w:t>
      </w:r>
      <w:r>
        <w:rPr>
          <w:rFonts w:ascii="Calibri" w:hAnsi="Calibri"/>
          <w:b/>
          <w:bCs/>
          <w:szCs w:val="22"/>
        </w:rPr>
        <w:t>risk</w:t>
      </w:r>
      <w:r w:rsidR="001B5BDB">
        <w:rPr>
          <w:rFonts w:ascii="Calibri" w:hAnsi="Calibri"/>
          <w:b/>
          <w:bCs/>
          <w:szCs w:val="22"/>
        </w:rPr>
        <w:t>s</w:t>
      </w:r>
      <w:r>
        <w:rPr>
          <w:rFonts w:ascii="Calibri" w:hAnsi="Calibri"/>
          <w:b/>
          <w:bCs/>
          <w:szCs w:val="22"/>
        </w:rPr>
        <w:t>: PRA result</w:t>
      </w:r>
    </w:p>
    <w:p w:rsidR="001B5BDB" w:rsidRPr="001B5BDB" w:rsidRDefault="001B5BDB" w:rsidP="00EF4B78">
      <w:pPr>
        <w:ind w:left="720"/>
        <w:jc w:val="both"/>
        <w:rPr>
          <w:rFonts w:asciiTheme="minorHAnsi" w:hAnsiTheme="minorHAnsi" w:cstheme="minorHAnsi"/>
        </w:rPr>
      </w:pPr>
      <w:r w:rsidRPr="001B5BDB">
        <w:rPr>
          <w:rFonts w:asciiTheme="minorHAnsi" w:hAnsiTheme="minorHAnsi" w:cstheme="minorHAnsi"/>
        </w:rPr>
        <w:t xml:space="preserve">Flood is annual phenomenon in An Giang affecting prolonged deep inundation, river bank erosion, and transportation difficulties. </w:t>
      </w:r>
      <w:r w:rsidR="00194FC3">
        <w:rPr>
          <w:rFonts w:asciiTheme="minorHAnsi" w:hAnsiTheme="minorHAnsi" w:cstheme="minorHAnsi"/>
        </w:rPr>
        <w:t xml:space="preserve">Even though extreme </w:t>
      </w:r>
      <w:r w:rsidRPr="001B5BDB">
        <w:rPr>
          <w:rFonts w:asciiTheme="minorHAnsi" w:hAnsiTheme="minorHAnsi" w:cstheme="minorHAnsi"/>
        </w:rPr>
        <w:t>high flood case causing the agricultural production and livelihood damages as in the flood of the year 2000, floods in An Giang provides positive effects as ecological function. Positive effects of flood are sedimentation, fisheries, other food products, leaching toxic in acid sulfate soils, rats and insects elimination, provision of fresh water, refilling of groundwater, protect</w:t>
      </w:r>
      <w:r w:rsidR="00194FC3">
        <w:rPr>
          <w:rFonts w:asciiTheme="minorHAnsi" w:hAnsiTheme="minorHAnsi" w:cstheme="minorHAnsi"/>
        </w:rPr>
        <w:t xml:space="preserve">ion of forest and provision of </w:t>
      </w:r>
      <w:r w:rsidRPr="001B5BDB">
        <w:rPr>
          <w:rFonts w:asciiTheme="minorHAnsi" w:hAnsiTheme="minorHAnsi" w:cstheme="minorHAnsi"/>
        </w:rPr>
        <w:t>ecosystem services.</w:t>
      </w:r>
    </w:p>
    <w:p w:rsidR="001B5BDB" w:rsidRDefault="001B5BDB" w:rsidP="00EF4B78">
      <w:pPr>
        <w:ind w:left="720"/>
        <w:jc w:val="both"/>
        <w:rPr>
          <w:rFonts w:asciiTheme="minorHAnsi" w:hAnsiTheme="minorHAnsi" w:cstheme="minorHAnsi"/>
        </w:rPr>
      </w:pPr>
      <w:r w:rsidRPr="001B5BDB">
        <w:rPr>
          <w:rFonts w:asciiTheme="minorHAnsi" w:hAnsiTheme="minorHAnsi" w:cstheme="minorHAnsi"/>
        </w:rPr>
        <w:t>There is a currently worry issue in the flood situation, in An Giang in particular and in the Mekong River Delta in general, that the flood volumes become worse and worse in last 10 years. The peak water levels trend is decreasing, especial in this year (2010), on October 1</w:t>
      </w:r>
      <w:r w:rsidRPr="001B5BDB">
        <w:rPr>
          <w:rFonts w:asciiTheme="minorHAnsi" w:hAnsiTheme="minorHAnsi" w:cstheme="minorHAnsi"/>
          <w:vertAlign w:val="superscript"/>
        </w:rPr>
        <w:t>st</w:t>
      </w:r>
      <w:r w:rsidRPr="001B5BDB">
        <w:rPr>
          <w:rFonts w:asciiTheme="minorHAnsi" w:hAnsiTheme="minorHAnsi" w:cstheme="minorHAnsi"/>
        </w:rPr>
        <w:t xml:space="preserve">, 2010 the peak water level is only 211 cm in Chau Doc, </w:t>
      </w:r>
      <w:r w:rsidR="00B94931" w:rsidRPr="001B5BDB">
        <w:rPr>
          <w:rFonts w:asciiTheme="minorHAnsi" w:hAnsiTheme="minorHAnsi" w:cstheme="minorHAnsi"/>
        </w:rPr>
        <w:t xml:space="preserve">and </w:t>
      </w:r>
      <w:r w:rsidR="00B94931">
        <w:rPr>
          <w:rFonts w:asciiTheme="minorHAnsi" w:hAnsiTheme="minorHAnsi" w:cstheme="minorHAnsi"/>
        </w:rPr>
        <w:t xml:space="preserve">considered </w:t>
      </w:r>
      <w:r w:rsidR="00B94931" w:rsidRPr="001B5BDB">
        <w:rPr>
          <w:rFonts w:asciiTheme="minorHAnsi" w:hAnsiTheme="minorHAnsi" w:cstheme="minorHAnsi"/>
        </w:rPr>
        <w:t>very</w:t>
      </w:r>
      <w:r w:rsidRPr="001B5BDB">
        <w:rPr>
          <w:rFonts w:asciiTheme="minorHAnsi" w:hAnsiTheme="minorHAnsi" w:cstheme="minorHAnsi"/>
        </w:rPr>
        <w:t xml:space="preserve"> low if compared the normal flood level as 350 cm (Figure </w:t>
      </w:r>
      <w:r w:rsidR="00194FC3">
        <w:rPr>
          <w:rFonts w:asciiTheme="minorHAnsi" w:hAnsiTheme="minorHAnsi" w:cstheme="minorHAnsi"/>
        </w:rPr>
        <w:t>3</w:t>
      </w:r>
      <w:r w:rsidRPr="001B5BDB">
        <w:rPr>
          <w:rFonts w:asciiTheme="minorHAnsi" w:hAnsiTheme="minorHAnsi" w:cstheme="minorHAnsi"/>
        </w:rPr>
        <w:t>). Low flood in 2010 combined with bank erosion phenomenon along Chau Phu’s river bank is very serious.</w:t>
      </w:r>
    </w:p>
    <w:p w:rsidR="00194FC3" w:rsidRPr="001B5BDB" w:rsidRDefault="001F77AD" w:rsidP="00194FC3">
      <w:pPr>
        <w:jc w:val="center"/>
        <w:rPr>
          <w:rFonts w:asciiTheme="minorHAnsi" w:hAnsiTheme="minorHAnsi" w:cstheme="minorHAnsi"/>
        </w:rPr>
      </w:pPr>
      <w:r>
        <w:rPr>
          <w:noProof/>
        </w:rPr>
        <w:pict>
          <v:shape id="Chart 1" o:spid="_x0000_i1027" type="#_x0000_t75" style="width:291.95pt;height:90.7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">
            <v:imagedata r:id="rId22" o:title="" cropbottom="-44f"/>
            <o:lock v:ext="edit" aspectratio="f"/>
          </v:shape>
        </w:pict>
      </w:r>
    </w:p>
    <w:p w:rsidR="001B5BDB" w:rsidRPr="00194FC3" w:rsidRDefault="00194FC3" w:rsidP="00194FC3">
      <w:pPr>
        <w:pStyle w:val="ListParagraph"/>
        <w:ind w:left="0"/>
        <w:jc w:val="center"/>
        <w:rPr>
          <w:rFonts w:asciiTheme="minorHAnsi" w:hAnsiTheme="minorHAnsi" w:cstheme="minorHAnsi"/>
          <w:i/>
          <w:iCs/>
          <w:noProof/>
          <w:sz w:val="22"/>
          <w:szCs w:val="22"/>
        </w:rPr>
      </w:pPr>
      <w:r w:rsidRPr="00194FC3">
        <w:rPr>
          <w:rFonts w:asciiTheme="minorHAnsi" w:hAnsiTheme="minorHAnsi" w:cstheme="minorHAnsi"/>
          <w:i/>
          <w:iCs/>
          <w:noProof/>
          <w:sz w:val="22"/>
          <w:szCs w:val="22"/>
        </w:rPr>
        <w:t>Figure 3</w:t>
      </w:r>
      <w:r w:rsidR="001B5BDB" w:rsidRPr="00194FC3">
        <w:rPr>
          <w:rFonts w:asciiTheme="minorHAnsi" w:hAnsiTheme="minorHAnsi" w:cstheme="minorHAnsi"/>
          <w:i/>
          <w:iCs/>
          <w:noProof/>
          <w:sz w:val="22"/>
          <w:szCs w:val="22"/>
        </w:rPr>
        <w:t>: Peak water level trend line in Chau Doc, An Giang</w:t>
      </w:r>
    </w:p>
    <w:p w:rsidR="001A0562" w:rsidRPr="00194FC3" w:rsidRDefault="001579A7" w:rsidP="00EF4B78">
      <w:pPr>
        <w:spacing w:after="0" w:line="240" w:lineRule="auto"/>
        <w:ind w:left="720"/>
        <w:rPr>
          <w:rFonts w:ascii="Calibri" w:hAnsi="Calibri"/>
          <w:szCs w:val="22"/>
        </w:rPr>
      </w:pPr>
      <w:r>
        <w:rPr>
          <w:rFonts w:ascii="Calibri" w:hAnsi="Calibri"/>
          <w:szCs w:val="22"/>
        </w:rPr>
        <w:br w:type="page"/>
      </w:r>
      <w:r w:rsidR="00194FC3">
        <w:rPr>
          <w:rFonts w:ascii="Calibri" w:hAnsi="Calibri"/>
          <w:szCs w:val="22"/>
        </w:rPr>
        <w:lastRenderedPageBreak/>
        <w:t xml:space="preserve">Result from focus group discussion, trend of change in key climate related risk can be summarized as follows: </w:t>
      </w:r>
    </w:p>
    <w:p w:rsidR="001A0562" w:rsidRPr="00194FC3" w:rsidRDefault="001A0562" w:rsidP="0014379D">
      <w:pPr>
        <w:spacing w:after="0" w:line="240" w:lineRule="auto"/>
        <w:rPr>
          <w:rFonts w:ascii="Calibri" w:hAnsi="Calibri"/>
          <w:szCs w:val="22"/>
        </w:rPr>
      </w:pPr>
    </w:p>
    <w:tbl>
      <w:tblPr>
        <w:tblW w:w="0" w:type="auto"/>
        <w:jc w:val="center"/>
        <w:tblLayout w:type="fixed"/>
        <w:tblCellMar>
          <w:left w:w="0" w:type="dxa"/>
          <w:right w:w="0" w:type="dxa"/>
        </w:tblCellMar>
        <w:tblLook w:val="04A0"/>
      </w:tblPr>
      <w:tblGrid>
        <w:gridCol w:w="5443"/>
        <w:gridCol w:w="1075"/>
      </w:tblGrid>
      <w:tr w:rsidR="001A0562" w:rsidRPr="00E3706E" w:rsidTr="001A0562">
        <w:trPr>
          <w:trHeight w:val="397"/>
          <w:jc w:val="center"/>
        </w:trPr>
        <w:tc>
          <w:tcPr>
            <w:tcW w:w="5443" w:type="dxa"/>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hideMark/>
          </w:tcPr>
          <w:p w:rsidR="001A0562" w:rsidRPr="00E3706E" w:rsidRDefault="00194FC3" w:rsidP="00E3706E">
            <w:pPr>
              <w:kinsoku w:val="0"/>
              <w:overflowPunct w:val="0"/>
              <w:spacing w:after="0" w:line="240" w:lineRule="auto"/>
              <w:textAlignment w:val="baseline"/>
              <w:rPr>
                <w:rFonts w:asciiTheme="minorHAnsi" w:eastAsia="Times New Roman" w:hAnsiTheme="minorHAnsi" w:cstheme="minorHAnsi"/>
                <w:szCs w:val="22"/>
              </w:rPr>
            </w:pPr>
            <w:r>
              <w:rPr>
                <w:rFonts w:asciiTheme="minorHAnsi" w:eastAsia="Times New Roman" w:hAnsiTheme="minorHAnsi" w:cstheme="minorHAnsi"/>
                <w:b/>
                <w:bCs/>
                <w:kern w:val="24"/>
                <w:szCs w:val="22"/>
                <w:lang w:val="en-GB"/>
              </w:rPr>
              <w:t>K</w:t>
            </w:r>
            <w:r w:rsidRPr="00194FC3">
              <w:rPr>
                <w:rFonts w:asciiTheme="minorHAnsi" w:eastAsia="Times New Roman" w:hAnsiTheme="minorHAnsi" w:cstheme="minorHAnsi"/>
                <w:b/>
                <w:bCs/>
                <w:kern w:val="24"/>
                <w:szCs w:val="22"/>
                <w:lang w:val="en-GB"/>
              </w:rPr>
              <w:t xml:space="preserve">ey </w:t>
            </w:r>
            <w:r>
              <w:rPr>
                <w:rFonts w:asciiTheme="minorHAnsi" w:eastAsia="Times New Roman" w:hAnsiTheme="minorHAnsi" w:cstheme="minorHAnsi"/>
                <w:b/>
                <w:bCs/>
                <w:kern w:val="24"/>
                <w:szCs w:val="22"/>
                <w:lang w:val="en-GB"/>
              </w:rPr>
              <w:t xml:space="preserve">concerns on </w:t>
            </w:r>
            <w:r w:rsidRPr="00194FC3">
              <w:rPr>
                <w:rFonts w:asciiTheme="minorHAnsi" w:eastAsia="Times New Roman" w:hAnsiTheme="minorHAnsi" w:cstheme="minorHAnsi"/>
                <w:b/>
                <w:bCs/>
                <w:kern w:val="24"/>
                <w:szCs w:val="22"/>
                <w:lang w:val="en-GB"/>
              </w:rPr>
              <w:t>climate related risk</w:t>
            </w:r>
          </w:p>
        </w:tc>
        <w:tc>
          <w:tcPr>
            <w:tcW w:w="1075" w:type="dxa"/>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hideMark/>
          </w:tcPr>
          <w:p w:rsidR="001A0562" w:rsidRPr="00E3706E" w:rsidRDefault="001A0562" w:rsidP="00E3706E">
            <w:pPr>
              <w:kinsoku w:val="0"/>
              <w:overflowPunct w:val="0"/>
              <w:spacing w:after="0" w:line="240" w:lineRule="auto"/>
              <w:jc w:val="center"/>
              <w:textAlignment w:val="baseline"/>
              <w:rPr>
                <w:rFonts w:asciiTheme="minorHAnsi" w:eastAsia="Times New Roman" w:hAnsiTheme="minorHAnsi" w:cstheme="minorHAnsi"/>
                <w:szCs w:val="22"/>
              </w:rPr>
            </w:pPr>
            <w:r w:rsidRPr="00E3706E">
              <w:rPr>
                <w:rFonts w:asciiTheme="minorHAnsi" w:eastAsia="Times New Roman" w:hAnsiTheme="minorHAnsi" w:cstheme="minorHAnsi"/>
                <w:b/>
                <w:bCs/>
                <w:kern w:val="24"/>
                <w:szCs w:val="22"/>
                <w:lang w:val="en-GB"/>
              </w:rPr>
              <w:t>Trends</w:t>
            </w:r>
            <w:r w:rsidRPr="00E3706E">
              <w:rPr>
                <w:rFonts w:asciiTheme="minorHAnsi" w:eastAsia="Times New Roman" w:hAnsiTheme="minorHAnsi" w:cstheme="minorHAnsi"/>
                <w:kern w:val="24"/>
                <w:szCs w:val="22"/>
                <w:lang w:val="en-GB"/>
              </w:rPr>
              <w:t xml:space="preserve"> </w:t>
            </w:r>
          </w:p>
        </w:tc>
      </w:tr>
      <w:tr w:rsidR="001A0562" w:rsidRPr="00E3706E" w:rsidTr="001A0562">
        <w:trPr>
          <w:trHeight w:val="397"/>
          <w:jc w:val="center"/>
        </w:trPr>
        <w:tc>
          <w:tcPr>
            <w:tcW w:w="544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textAlignment w:val="baseline"/>
              <w:rPr>
                <w:rFonts w:asciiTheme="minorHAnsi" w:eastAsia="Times New Roman" w:hAnsiTheme="minorHAnsi" w:cstheme="minorHAnsi"/>
                <w:szCs w:val="22"/>
              </w:rPr>
            </w:pPr>
            <w:r w:rsidRPr="00E3706E">
              <w:rPr>
                <w:rFonts w:asciiTheme="minorHAnsi" w:eastAsia="Times New Roman" w:hAnsiTheme="minorHAnsi" w:cstheme="minorHAnsi"/>
                <w:bCs/>
                <w:kern w:val="24"/>
                <w:szCs w:val="22"/>
                <w:lang w:val="en-GB"/>
              </w:rPr>
              <w:t xml:space="preserve">Dry duration prolonged </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jc w:val="center"/>
              <w:textAlignment w:val="baseline"/>
              <w:rPr>
                <w:rFonts w:asciiTheme="minorHAnsi" w:eastAsia="Times New Roman" w:hAnsiTheme="minorHAnsi" w:cstheme="minorHAnsi"/>
                <w:szCs w:val="22"/>
              </w:rPr>
            </w:pPr>
            <w:r w:rsidRPr="00E3706E">
              <w:rPr>
                <w:rFonts w:asciiTheme="minorHAnsi" w:eastAsia="Times New Roman" w:hAnsiTheme="minorHAnsi" w:cstheme="minorHAnsi"/>
                <w:b/>
                <w:bCs/>
                <w:kern w:val="24"/>
                <w:szCs w:val="22"/>
                <w:lang w:val="en-GB"/>
              </w:rPr>
              <w:sym w:font="Wingdings" w:char="00EC"/>
            </w:r>
            <w:r w:rsidRPr="00E3706E">
              <w:rPr>
                <w:rFonts w:asciiTheme="minorHAnsi" w:eastAsia="Times New Roman" w:hAnsiTheme="minorHAnsi" w:cstheme="minorHAnsi"/>
                <w:b/>
                <w:bCs/>
                <w:kern w:val="24"/>
                <w:szCs w:val="22"/>
                <w:lang w:val="en-GB"/>
              </w:rPr>
              <w:t xml:space="preserve"> </w:t>
            </w:r>
          </w:p>
        </w:tc>
      </w:tr>
      <w:tr w:rsidR="001A0562" w:rsidRPr="00E3706E" w:rsidTr="001A0562">
        <w:trPr>
          <w:trHeight w:val="397"/>
          <w:jc w:val="center"/>
        </w:trPr>
        <w:tc>
          <w:tcPr>
            <w:tcW w:w="544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textAlignment w:val="baseline"/>
              <w:rPr>
                <w:rFonts w:asciiTheme="minorHAnsi" w:eastAsia="Times New Roman" w:hAnsiTheme="minorHAnsi" w:cstheme="minorHAnsi"/>
                <w:szCs w:val="22"/>
              </w:rPr>
            </w:pPr>
            <w:r w:rsidRPr="00E3706E">
              <w:rPr>
                <w:rFonts w:asciiTheme="minorHAnsi" w:eastAsia="Times New Roman" w:hAnsiTheme="minorHAnsi" w:cstheme="minorHAnsi"/>
                <w:bCs/>
                <w:kern w:val="24"/>
                <w:szCs w:val="22"/>
                <w:lang w:val="en-GB"/>
              </w:rPr>
              <w:t xml:space="preserve">Wet duration shorted </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jc w:val="center"/>
              <w:textAlignment w:val="baseline"/>
              <w:rPr>
                <w:rFonts w:asciiTheme="minorHAnsi" w:eastAsia="Times New Roman" w:hAnsiTheme="minorHAnsi" w:cstheme="minorHAnsi"/>
                <w:szCs w:val="22"/>
              </w:rPr>
            </w:pPr>
            <w:r w:rsidRPr="00E3706E">
              <w:rPr>
                <w:rFonts w:asciiTheme="minorHAnsi" w:eastAsia="Times New Roman" w:hAnsiTheme="minorHAnsi" w:cstheme="minorHAnsi"/>
                <w:b/>
                <w:bCs/>
                <w:kern w:val="24"/>
                <w:szCs w:val="22"/>
                <w:lang w:val="en-GB"/>
              </w:rPr>
              <w:sym w:font="Wingdings" w:char="00EE"/>
            </w:r>
            <w:r w:rsidRPr="00E3706E">
              <w:rPr>
                <w:rFonts w:asciiTheme="minorHAnsi" w:eastAsia="Times New Roman" w:hAnsiTheme="minorHAnsi" w:cstheme="minorHAnsi"/>
                <w:b/>
                <w:bCs/>
                <w:kern w:val="24"/>
                <w:szCs w:val="22"/>
                <w:lang w:val="en-GB"/>
              </w:rPr>
              <w:t xml:space="preserve"> </w:t>
            </w:r>
          </w:p>
        </w:tc>
      </w:tr>
      <w:tr w:rsidR="001A0562" w:rsidRPr="00E3706E" w:rsidTr="001A0562">
        <w:trPr>
          <w:trHeight w:val="397"/>
          <w:jc w:val="center"/>
        </w:trPr>
        <w:tc>
          <w:tcPr>
            <w:tcW w:w="544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textAlignment w:val="baseline"/>
              <w:rPr>
                <w:rFonts w:asciiTheme="minorHAnsi" w:eastAsia="Times New Roman" w:hAnsiTheme="minorHAnsi" w:cstheme="minorHAnsi"/>
                <w:szCs w:val="22"/>
              </w:rPr>
            </w:pPr>
            <w:r w:rsidRPr="00E3706E">
              <w:rPr>
                <w:rFonts w:asciiTheme="minorHAnsi" w:eastAsia="Times New Roman" w:hAnsiTheme="minorHAnsi" w:cstheme="minorHAnsi"/>
                <w:bCs/>
                <w:kern w:val="24"/>
                <w:szCs w:val="22"/>
              </w:rPr>
              <w:t>Annual mean temperature</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jc w:val="center"/>
              <w:textAlignment w:val="baseline"/>
              <w:rPr>
                <w:rFonts w:asciiTheme="minorHAnsi" w:eastAsia="Times New Roman" w:hAnsiTheme="minorHAnsi" w:cstheme="minorHAnsi"/>
                <w:szCs w:val="22"/>
              </w:rPr>
            </w:pPr>
            <w:r w:rsidRPr="00E3706E">
              <w:rPr>
                <w:rFonts w:asciiTheme="minorHAnsi" w:eastAsia="Times New Roman" w:hAnsiTheme="minorHAnsi" w:cstheme="minorHAnsi"/>
                <w:b/>
                <w:bCs/>
                <w:kern w:val="24"/>
                <w:szCs w:val="22"/>
                <w:lang w:val="en-GB"/>
              </w:rPr>
              <w:sym w:font="Wingdings" w:char="00EC"/>
            </w:r>
            <w:r w:rsidRPr="00E3706E">
              <w:rPr>
                <w:rFonts w:asciiTheme="minorHAnsi" w:eastAsia="Times New Roman" w:hAnsiTheme="minorHAnsi" w:cstheme="minorHAnsi"/>
                <w:b/>
                <w:bCs/>
                <w:kern w:val="24"/>
                <w:szCs w:val="22"/>
                <w:lang w:val="en-GB"/>
              </w:rPr>
              <w:t xml:space="preserve"> </w:t>
            </w:r>
          </w:p>
        </w:tc>
      </w:tr>
      <w:tr w:rsidR="001A0562" w:rsidRPr="00E3706E" w:rsidTr="001A0562">
        <w:trPr>
          <w:trHeight w:val="397"/>
          <w:jc w:val="center"/>
        </w:trPr>
        <w:tc>
          <w:tcPr>
            <w:tcW w:w="544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textAlignment w:val="baseline"/>
              <w:rPr>
                <w:rFonts w:asciiTheme="minorHAnsi" w:eastAsia="Times New Roman" w:hAnsiTheme="minorHAnsi" w:cstheme="minorHAnsi"/>
                <w:szCs w:val="22"/>
              </w:rPr>
            </w:pPr>
            <w:r w:rsidRPr="00E3706E">
              <w:rPr>
                <w:rFonts w:asciiTheme="minorHAnsi" w:eastAsia="Times New Roman" w:hAnsiTheme="minorHAnsi" w:cstheme="minorHAnsi"/>
                <w:bCs/>
                <w:kern w:val="24"/>
                <w:szCs w:val="22"/>
              </w:rPr>
              <w:t>Heat  waves</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jc w:val="center"/>
              <w:textAlignment w:val="baseline"/>
              <w:rPr>
                <w:rFonts w:asciiTheme="minorHAnsi" w:eastAsia="Times New Roman" w:hAnsiTheme="minorHAnsi" w:cstheme="minorHAnsi"/>
                <w:szCs w:val="22"/>
              </w:rPr>
            </w:pPr>
            <w:r w:rsidRPr="00E3706E">
              <w:rPr>
                <w:rFonts w:asciiTheme="minorHAnsi" w:eastAsia="Times New Roman" w:hAnsiTheme="minorHAnsi" w:cstheme="minorHAnsi"/>
                <w:b/>
                <w:bCs/>
                <w:kern w:val="24"/>
                <w:szCs w:val="22"/>
                <w:lang w:val="en-GB"/>
              </w:rPr>
              <w:sym w:font="Wingdings" w:char="00E9"/>
            </w:r>
            <w:r w:rsidRPr="00E3706E">
              <w:rPr>
                <w:rFonts w:asciiTheme="minorHAnsi" w:eastAsia="Times New Roman" w:hAnsiTheme="minorHAnsi" w:cstheme="minorHAnsi"/>
                <w:b/>
                <w:bCs/>
                <w:kern w:val="24"/>
                <w:szCs w:val="22"/>
                <w:lang w:val="en-GB"/>
              </w:rPr>
              <w:t xml:space="preserve"> </w:t>
            </w:r>
          </w:p>
        </w:tc>
      </w:tr>
      <w:tr w:rsidR="001A0562" w:rsidRPr="00E3706E" w:rsidTr="001A0562">
        <w:trPr>
          <w:trHeight w:val="397"/>
          <w:jc w:val="center"/>
        </w:trPr>
        <w:tc>
          <w:tcPr>
            <w:tcW w:w="544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textAlignment w:val="baseline"/>
              <w:rPr>
                <w:rFonts w:asciiTheme="minorHAnsi" w:eastAsia="Times New Roman" w:hAnsiTheme="minorHAnsi" w:cstheme="minorHAnsi"/>
                <w:szCs w:val="22"/>
              </w:rPr>
            </w:pPr>
            <w:r w:rsidRPr="00E3706E">
              <w:rPr>
                <w:rFonts w:asciiTheme="minorHAnsi" w:eastAsia="Times New Roman" w:hAnsiTheme="minorHAnsi" w:cstheme="minorHAnsi"/>
                <w:bCs/>
                <w:kern w:val="24"/>
                <w:szCs w:val="22"/>
                <w:lang w:val="en-GB"/>
              </w:rPr>
              <w:t>Precipitation in critical season</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jc w:val="center"/>
              <w:textAlignment w:val="baseline"/>
              <w:rPr>
                <w:rFonts w:asciiTheme="minorHAnsi" w:eastAsia="Times New Roman" w:hAnsiTheme="minorHAnsi" w:cstheme="minorHAnsi"/>
                <w:szCs w:val="22"/>
              </w:rPr>
            </w:pPr>
            <w:r w:rsidRPr="00E3706E">
              <w:rPr>
                <w:rFonts w:asciiTheme="minorHAnsi" w:eastAsia="Times New Roman" w:hAnsiTheme="minorHAnsi" w:cstheme="minorHAnsi"/>
                <w:b/>
                <w:bCs/>
                <w:kern w:val="24"/>
                <w:szCs w:val="22"/>
                <w:lang w:val="en-GB"/>
              </w:rPr>
              <w:sym w:font="Wingdings" w:char="00EE"/>
            </w:r>
            <w:r w:rsidRPr="00E3706E">
              <w:rPr>
                <w:rFonts w:asciiTheme="minorHAnsi" w:eastAsia="Times New Roman" w:hAnsiTheme="minorHAnsi" w:cstheme="minorHAnsi"/>
                <w:b/>
                <w:bCs/>
                <w:kern w:val="24"/>
                <w:szCs w:val="22"/>
                <w:lang w:val="en-GB"/>
              </w:rPr>
              <w:t xml:space="preserve"> </w:t>
            </w:r>
          </w:p>
        </w:tc>
      </w:tr>
      <w:tr w:rsidR="001A0562" w:rsidRPr="00E3706E" w:rsidTr="001A0562">
        <w:trPr>
          <w:trHeight w:val="397"/>
          <w:jc w:val="center"/>
        </w:trPr>
        <w:tc>
          <w:tcPr>
            <w:tcW w:w="544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textAlignment w:val="baseline"/>
              <w:rPr>
                <w:rFonts w:asciiTheme="minorHAnsi" w:eastAsia="Times New Roman" w:hAnsiTheme="minorHAnsi" w:cstheme="minorHAnsi"/>
                <w:szCs w:val="22"/>
              </w:rPr>
            </w:pPr>
            <w:r w:rsidRPr="00E3706E">
              <w:rPr>
                <w:rFonts w:asciiTheme="minorHAnsi" w:eastAsia="Times New Roman" w:hAnsiTheme="minorHAnsi" w:cstheme="minorHAnsi"/>
                <w:bCs/>
                <w:kern w:val="24"/>
                <w:szCs w:val="22"/>
              </w:rPr>
              <w:t xml:space="preserve">Abnormal rainfall in wet season </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jc w:val="center"/>
              <w:textAlignment w:val="baseline"/>
              <w:rPr>
                <w:rFonts w:asciiTheme="minorHAnsi" w:eastAsia="Times New Roman" w:hAnsiTheme="minorHAnsi" w:cstheme="minorHAnsi"/>
                <w:szCs w:val="22"/>
              </w:rPr>
            </w:pPr>
            <w:r w:rsidRPr="00E3706E">
              <w:rPr>
                <w:rFonts w:asciiTheme="minorHAnsi" w:eastAsia="Times New Roman" w:hAnsiTheme="minorHAnsi" w:cstheme="minorHAnsi"/>
                <w:b/>
                <w:bCs/>
                <w:kern w:val="24"/>
                <w:szCs w:val="22"/>
                <w:lang w:val="en-GB"/>
              </w:rPr>
              <w:sym w:font="Wingdings" w:char="00EC"/>
            </w:r>
            <w:r w:rsidRPr="00E3706E">
              <w:rPr>
                <w:rFonts w:asciiTheme="minorHAnsi" w:eastAsia="Times New Roman" w:hAnsiTheme="minorHAnsi" w:cstheme="minorHAnsi"/>
                <w:b/>
                <w:bCs/>
                <w:kern w:val="24"/>
                <w:szCs w:val="22"/>
                <w:lang w:val="en-GB"/>
              </w:rPr>
              <w:t xml:space="preserve"> </w:t>
            </w:r>
          </w:p>
        </w:tc>
      </w:tr>
      <w:tr w:rsidR="001A0562" w:rsidRPr="00E3706E" w:rsidTr="001A0562">
        <w:trPr>
          <w:trHeight w:val="397"/>
          <w:jc w:val="center"/>
        </w:trPr>
        <w:tc>
          <w:tcPr>
            <w:tcW w:w="544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textAlignment w:val="baseline"/>
              <w:rPr>
                <w:rFonts w:asciiTheme="minorHAnsi" w:eastAsia="Times New Roman" w:hAnsiTheme="minorHAnsi" w:cstheme="minorHAnsi"/>
                <w:szCs w:val="22"/>
              </w:rPr>
            </w:pPr>
            <w:r w:rsidRPr="00E3706E">
              <w:rPr>
                <w:rFonts w:asciiTheme="minorHAnsi" w:eastAsia="Times New Roman" w:hAnsiTheme="minorHAnsi" w:cstheme="minorHAnsi"/>
                <w:bCs/>
                <w:kern w:val="24"/>
                <w:szCs w:val="22"/>
                <w:lang w:val="en-GB"/>
              </w:rPr>
              <w:t>Upstream floods</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jc w:val="center"/>
              <w:textAlignment w:val="baseline"/>
              <w:rPr>
                <w:rFonts w:asciiTheme="minorHAnsi" w:eastAsia="Times New Roman" w:hAnsiTheme="minorHAnsi" w:cstheme="minorHAnsi"/>
                <w:szCs w:val="22"/>
              </w:rPr>
            </w:pPr>
            <w:r w:rsidRPr="00E3706E">
              <w:rPr>
                <w:rFonts w:asciiTheme="minorHAnsi" w:eastAsia="Times New Roman" w:hAnsiTheme="minorHAnsi" w:cstheme="minorHAnsi"/>
                <w:b/>
                <w:bCs/>
                <w:kern w:val="24"/>
                <w:szCs w:val="22"/>
                <w:lang w:val="en-GB"/>
              </w:rPr>
              <w:sym w:font="Wingdings" w:char="00EA"/>
            </w:r>
            <w:r w:rsidRPr="00E3706E">
              <w:rPr>
                <w:rFonts w:asciiTheme="minorHAnsi" w:eastAsia="Times New Roman" w:hAnsiTheme="minorHAnsi" w:cstheme="minorHAnsi"/>
                <w:b/>
                <w:bCs/>
                <w:kern w:val="24"/>
                <w:szCs w:val="22"/>
                <w:lang w:val="en-GB"/>
              </w:rPr>
              <w:t xml:space="preserve"> </w:t>
            </w:r>
          </w:p>
        </w:tc>
      </w:tr>
      <w:tr w:rsidR="001A0562" w:rsidRPr="00E3706E" w:rsidTr="001A0562">
        <w:trPr>
          <w:trHeight w:val="397"/>
          <w:jc w:val="center"/>
        </w:trPr>
        <w:tc>
          <w:tcPr>
            <w:tcW w:w="544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textAlignment w:val="baseline"/>
              <w:rPr>
                <w:rFonts w:asciiTheme="minorHAnsi" w:eastAsia="Times New Roman" w:hAnsiTheme="minorHAnsi" w:cstheme="minorHAnsi"/>
                <w:szCs w:val="22"/>
              </w:rPr>
            </w:pPr>
            <w:r w:rsidRPr="00E3706E">
              <w:rPr>
                <w:rFonts w:asciiTheme="minorHAnsi" w:eastAsia="Times New Roman" w:hAnsiTheme="minorHAnsi" w:cstheme="minorHAnsi"/>
                <w:bCs/>
                <w:kern w:val="24"/>
                <w:szCs w:val="22"/>
                <w:lang w:val="en-GB"/>
              </w:rPr>
              <w:t xml:space="preserve">Sedimentation </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jc w:val="center"/>
              <w:textAlignment w:val="baseline"/>
              <w:rPr>
                <w:rFonts w:asciiTheme="minorHAnsi" w:eastAsia="Times New Roman" w:hAnsiTheme="minorHAnsi" w:cstheme="minorHAnsi"/>
                <w:szCs w:val="22"/>
              </w:rPr>
            </w:pPr>
            <w:r w:rsidRPr="00E3706E">
              <w:rPr>
                <w:rFonts w:asciiTheme="minorHAnsi" w:eastAsia="Times New Roman" w:hAnsiTheme="minorHAnsi" w:cstheme="minorHAnsi"/>
                <w:b/>
                <w:bCs/>
                <w:kern w:val="24"/>
                <w:szCs w:val="22"/>
                <w:lang w:val="en-GB"/>
              </w:rPr>
              <w:sym w:font="Wingdings" w:char="00EE"/>
            </w:r>
            <w:r w:rsidRPr="00E3706E">
              <w:rPr>
                <w:rFonts w:asciiTheme="minorHAnsi" w:eastAsia="Times New Roman" w:hAnsiTheme="minorHAnsi" w:cstheme="minorHAnsi"/>
                <w:b/>
                <w:bCs/>
                <w:kern w:val="24"/>
                <w:szCs w:val="22"/>
                <w:lang w:val="en-GB"/>
              </w:rPr>
              <w:t xml:space="preserve"> </w:t>
            </w:r>
          </w:p>
        </w:tc>
      </w:tr>
      <w:tr w:rsidR="001A0562" w:rsidRPr="00E3706E" w:rsidTr="001A0562">
        <w:trPr>
          <w:trHeight w:val="397"/>
          <w:jc w:val="center"/>
        </w:trPr>
        <w:tc>
          <w:tcPr>
            <w:tcW w:w="544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textAlignment w:val="baseline"/>
              <w:rPr>
                <w:rFonts w:asciiTheme="minorHAnsi" w:eastAsia="Times New Roman" w:hAnsiTheme="minorHAnsi" w:cstheme="minorHAnsi"/>
                <w:szCs w:val="22"/>
              </w:rPr>
            </w:pPr>
            <w:r w:rsidRPr="00E3706E">
              <w:rPr>
                <w:rFonts w:asciiTheme="minorHAnsi" w:eastAsia="Times New Roman" w:hAnsiTheme="minorHAnsi" w:cstheme="minorHAnsi"/>
                <w:bCs/>
                <w:kern w:val="24"/>
                <w:szCs w:val="22"/>
              </w:rPr>
              <w:t>River bank erosion</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jc w:val="center"/>
              <w:textAlignment w:val="baseline"/>
              <w:rPr>
                <w:rFonts w:asciiTheme="minorHAnsi" w:eastAsia="Times New Roman" w:hAnsiTheme="minorHAnsi" w:cstheme="minorHAnsi"/>
                <w:szCs w:val="22"/>
              </w:rPr>
            </w:pPr>
            <w:r w:rsidRPr="00E3706E">
              <w:rPr>
                <w:rFonts w:asciiTheme="minorHAnsi" w:eastAsia="Times New Roman" w:hAnsiTheme="minorHAnsi" w:cstheme="minorHAnsi"/>
                <w:b/>
                <w:bCs/>
                <w:kern w:val="24"/>
                <w:szCs w:val="22"/>
                <w:lang w:val="en-GB"/>
              </w:rPr>
              <w:sym w:font="Wingdings" w:char="00E9"/>
            </w:r>
            <w:r w:rsidRPr="00E3706E">
              <w:rPr>
                <w:rFonts w:asciiTheme="minorHAnsi" w:eastAsia="Times New Roman" w:hAnsiTheme="minorHAnsi" w:cstheme="minorHAnsi"/>
                <w:b/>
                <w:bCs/>
                <w:kern w:val="24"/>
                <w:szCs w:val="22"/>
                <w:lang w:val="en-GB"/>
              </w:rPr>
              <w:t xml:space="preserve"> </w:t>
            </w:r>
          </w:p>
        </w:tc>
      </w:tr>
      <w:tr w:rsidR="001A0562" w:rsidRPr="00E3706E" w:rsidTr="001A0562">
        <w:trPr>
          <w:trHeight w:val="397"/>
          <w:jc w:val="center"/>
        </w:trPr>
        <w:tc>
          <w:tcPr>
            <w:tcW w:w="544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textAlignment w:val="baseline"/>
              <w:rPr>
                <w:rFonts w:asciiTheme="minorHAnsi" w:eastAsia="Times New Roman" w:hAnsiTheme="minorHAnsi" w:cstheme="minorHAnsi"/>
                <w:szCs w:val="22"/>
              </w:rPr>
            </w:pPr>
            <w:r w:rsidRPr="00E3706E">
              <w:rPr>
                <w:rFonts w:asciiTheme="minorHAnsi" w:eastAsia="Times New Roman" w:hAnsiTheme="minorHAnsi" w:cstheme="minorHAnsi"/>
                <w:bCs/>
                <w:kern w:val="24"/>
                <w:szCs w:val="22"/>
              </w:rPr>
              <w:t>Drought</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jc w:val="center"/>
              <w:textAlignment w:val="baseline"/>
              <w:rPr>
                <w:rFonts w:asciiTheme="minorHAnsi" w:eastAsia="Times New Roman" w:hAnsiTheme="minorHAnsi" w:cstheme="minorHAnsi"/>
                <w:szCs w:val="22"/>
              </w:rPr>
            </w:pPr>
            <w:r w:rsidRPr="00E3706E">
              <w:rPr>
                <w:rFonts w:asciiTheme="minorHAnsi" w:eastAsia="Times New Roman" w:hAnsiTheme="minorHAnsi" w:cstheme="minorHAnsi"/>
                <w:b/>
                <w:bCs/>
                <w:kern w:val="24"/>
                <w:szCs w:val="22"/>
                <w:lang w:val="en-GB"/>
              </w:rPr>
              <w:sym w:font="Wingdings" w:char="00EC"/>
            </w:r>
            <w:r w:rsidRPr="00E3706E">
              <w:rPr>
                <w:rFonts w:asciiTheme="minorHAnsi" w:eastAsia="Times New Roman" w:hAnsiTheme="minorHAnsi" w:cstheme="minorHAnsi"/>
                <w:b/>
                <w:bCs/>
                <w:kern w:val="24"/>
                <w:szCs w:val="22"/>
                <w:lang w:val="en-GB"/>
              </w:rPr>
              <w:t xml:space="preserve"> </w:t>
            </w:r>
          </w:p>
        </w:tc>
      </w:tr>
      <w:tr w:rsidR="001A0562" w:rsidRPr="00E3706E" w:rsidTr="001A0562">
        <w:trPr>
          <w:trHeight w:val="397"/>
          <w:jc w:val="center"/>
        </w:trPr>
        <w:tc>
          <w:tcPr>
            <w:tcW w:w="544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textAlignment w:val="baseline"/>
              <w:rPr>
                <w:rFonts w:asciiTheme="minorHAnsi" w:eastAsia="Times New Roman" w:hAnsiTheme="minorHAnsi" w:cstheme="minorHAnsi"/>
                <w:szCs w:val="22"/>
              </w:rPr>
            </w:pPr>
            <w:r w:rsidRPr="00E3706E">
              <w:rPr>
                <w:rFonts w:asciiTheme="minorHAnsi" w:eastAsia="Times New Roman" w:hAnsiTheme="minorHAnsi" w:cstheme="minorHAnsi"/>
                <w:bCs/>
                <w:kern w:val="24"/>
                <w:szCs w:val="22"/>
              </w:rPr>
              <w:t xml:space="preserve">Abnormal strong wind (Whirlwind) </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jc w:val="center"/>
              <w:textAlignment w:val="baseline"/>
              <w:rPr>
                <w:rFonts w:asciiTheme="minorHAnsi" w:eastAsia="Times New Roman" w:hAnsiTheme="minorHAnsi" w:cstheme="minorHAnsi"/>
                <w:szCs w:val="22"/>
              </w:rPr>
            </w:pPr>
            <w:r w:rsidRPr="00E3706E">
              <w:rPr>
                <w:rFonts w:asciiTheme="minorHAnsi" w:eastAsia="Times New Roman" w:hAnsiTheme="minorHAnsi" w:cstheme="minorHAnsi"/>
                <w:b/>
                <w:bCs/>
                <w:kern w:val="24"/>
                <w:szCs w:val="22"/>
                <w:lang w:val="en-GB"/>
              </w:rPr>
              <w:sym w:font="Wingdings" w:char="00EC"/>
            </w:r>
            <w:r w:rsidRPr="00E3706E">
              <w:rPr>
                <w:rFonts w:asciiTheme="minorHAnsi" w:eastAsia="Times New Roman" w:hAnsiTheme="minorHAnsi" w:cstheme="minorHAnsi"/>
                <w:b/>
                <w:bCs/>
                <w:kern w:val="24"/>
                <w:szCs w:val="22"/>
                <w:lang w:val="en-GB"/>
              </w:rPr>
              <w:t xml:space="preserve"> </w:t>
            </w:r>
          </w:p>
        </w:tc>
      </w:tr>
      <w:tr w:rsidR="001A0562" w:rsidRPr="00E3706E" w:rsidTr="001A0562">
        <w:trPr>
          <w:trHeight w:val="397"/>
          <w:jc w:val="center"/>
        </w:trPr>
        <w:tc>
          <w:tcPr>
            <w:tcW w:w="544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textAlignment w:val="baseline"/>
              <w:rPr>
                <w:rFonts w:asciiTheme="minorHAnsi" w:eastAsia="Times New Roman" w:hAnsiTheme="minorHAnsi" w:cstheme="minorHAnsi"/>
                <w:szCs w:val="22"/>
              </w:rPr>
            </w:pPr>
            <w:r w:rsidRPr="00E3706E">
              <w:rPr>
                <w:rFonts w:asciiTheme="minorHAnsi" w:eastAsia="Times New Roman" w:hAnsiTheme="minorHAnsi" w:cstheme="minorHAnsi"/>
                <w:bCs/>
                <w:kern w:val="24"/>
                <w:szCs w:val="22"/>
              </w:rPr>
              <w:t>Abnormal</w:t>
            </w:r>
            <w:r w:rsidRPr="00E3706E">
              <w:rPr>
                <w:rFonts w:asciiTheme="minorHAnsi" w:eastAsia="Times New Roman" w:hAnsiTheme="minorHAnsi" w:cstheme="minorHAnsi"/>
                <w:bCs/>
                <w:kern w:val="24"/>
                <w:szCs w:val="22"/>
                <w:lang w:val="en-GB"/>
              </w:rPr>
              <w:t xml:space="preserve"> weather in vegetable crop duration</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jc w:val="center"/>
              <w:textAlignment w:val="baseline"/>
              <w:rPr>
                <w:rFonts w:asciiTheme="minorHAnsi" w:eastAsia="Times New Roman" w:hAnsiTheme="minorHAnsi" w:cstheme="minorHAnsi"/>
                <w:szCs w:val="22"/>
              </w:rPr>
            </w:pPr>
            <w:r w:rsidRPr="00E3706E">
              <w:rPr>
                <w:rFonts w:asciiTheme="minorHAnsi" w:eastAsia="Times New Roman" w:hAnsiTheme="minorHAnsi" w:cstheme="minorHAnsi"/>
                <w:b/>
                <w:bCs/>
                <w:kern w:val="24"/>
                <w:szCs w:val="22"/>
                <w:lang w:val="en-GB"/>
              </w:rPr>
              <w:sym w:font="Wingdings" w:char="00E8"/>
            </w:r>
            <w:r w:rsidRPr="00E3706E">
              <w:rPr>
                <w:rFonts w:asciiTheme="minorHAnsi" w:eastAsia="Times New Roman" w:hAnsiTheme="minorHAnsi" w:cstheme="minorHAnsi"/>
                <w:b/>
                <w:bCs/>
                <w:kern w:val="24"/>
                <w:szCs w:val="22"/>
                <w:lang w:val="en-GB"/>
              </w:rPr>
              <w:t xml:space="preserve"> </w:t>
            </w:r>
          </w:p>
        </w:tc>
      </w:tr>
      <w:tr w:rsidR="001A0562" w:rsidRPr="00E3706E" w:rsidTr="001A0562">
        <w:trPr>
          <w:trHeight w:val="397"/>
          <w:jc w:val="center"/>
        </w:trPr>
        <w:tc>
          <w:tcPr>
            <w:tcW w:w="544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textAlignment w:val="baseline"/>
              <w:rPr>
                <w:rFonts w:asciiTheme="minorHAnsi" w:eastAsia="Times New Roman" w:hAnsiTheme="minorHAnsi" w:cstheme="minorHAnsi"/>
                <w:szCs w:val="22"/>
              </w:rPr>
            </w:pPr>
            <w:r w:rsidRPr="00E3706E">
              <w:rPr>
                <w:rFonts w:asciiTheme="minorHAnsi" w:eastAsia="Times New Roman" w:hAnsiTheme="minorHAnsi" w:cstheme="minorHAnsi"/>
                <w:bCs/>
                <w:kern w:val="24"/>
                <w:szCs w:val="22"/>
              </w:rPr>
              <w:t xml:space="preserve">Abnormal </w:t>
            </w:r>
            <w:r w:rsidRPr="00E3706E">
              <w:rPr>
                <w:rFonts w:asciiTheme="minorHAnsi" w:eastAsia="Times New Roman" w:hAnsiTheme="minorHAnsi" w:cstheme="minorHAnsi"/>
                <w:bCs/>
                <w:kern w:val="24"/>
                <w:szCs w:val="22"/>
                <w:lang w:val="en-GB"/>
              </w:rPr>
              <w:t>weather in catfish crop duration</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A0562" w:rsidRPr="00E3706E" w:rsidRDefault="001A0562" w:rsidP="00E3706E">
            <w:pPr>
              <w:kinsoku w:val="0"/>
              <w:overflowPunct w:val="0"/>
              <w:spacing w:after="0" w:line="240" w:lineRule="auto"/>
              <w:jc w:val="center"/>
              <w:textAlignment w:val="baseline"/>
              <w:rPr>
                <w:rFonts w:asciiTheme="minorHAnsi" w:eastAsia="Times New Roman" w:hAnsiTheme="minorHAnsi" w:cstheme="minorHAnsi"/>
                <w:szCs w:val="22"/>
              </w:rPr>
            </w:pPr>
            <w:r w:rsidRPr="00E3706E">
              <w:rPr>
                <w:rFonts w:asciiTheme="minorHAnsi" w:eastAsia="Times New Roman" w:hAnsiTheme="minorHAnsi" w:cstheme="minorHAnsi"/>
                <w:b/>
                <w:bCs/>
                <w:kern w:val="24"/>
                <w:szCs w:val="22"/>
                <w:lang w:val="en-GB"/>
              </w:rPr>
              <w:sym w:font="Wingdings" w:char="00E8"/>
            </w:r>
            <w:r w:rsidRPr="00E3706E">
              <w:rPr>
                <w:rFonts w:asciiTheme="minorHAnsi" w:eastAsia="Times New Roman" w:hAnsiTheme="minorHAnsi" w:cstheme="minorHAnsi"/>
                <w:b/>
                <w:bCs/>
                <w:kern w:val="24"/>
                <w:szCs w:val="22"/>
                <w:lang w:val="en-GB"/>
              </w:rPr>
              <w:t xml:space="preserve"> </w:t>
            </w:r>
          </w:p>
        </w:tc>
      </w:tr>
    </w:tbl>
    <w:p w:rsidR="001A0562" w:rsidRDefault="001A0562" w:rsidP="0014379D">
      <w:pPr>
        <w:spacing w:after="0" w:line="240" w:lineRule="auto"/>
        <w:rPr>
          <w:rFonts w:ascii="Calibri" w:hAnsi="Calibri"/>
          <w:b/>
          <w:bCs/>
          <w:szCs w:val="22"/>
        </w:rPr>
      </w:pPr>
    </w:p>
    <w:p w:rsidR="00194FC3" w:rsidRPr="00194FC3" w:rsidRDefault="00194FC3" w:rsidP="00EF4B78">
      <w:pPr>
        <w:spacing w:after="0"/>
        <w:ind w:left="1440"/>
        <w:rPr>
          <w:rFonts w:asciiTheme="minorHAnsi" w:eastAsia="Times New Roman" w:hAnsiTheme="minorHAnsi" w:cstheme="minorHAnsi"/>
          <w:bCs/>
          <w:kern w:val="24"/>
          <w:szCs w:val="24"/>
          <w:lang w:val="en-GB"/>
        </w:rPr>
      </w:pPr>
      <w:r w:rsidRPr="00194FC3">
        <w:rPr>
          <w:rFonts w:asciiTheme="minorHAnsi" w:hAnsiTheme="minorHAnsi" w:cstheme="minorHAnsi"/>
        </w:rPr>
        <w:t>Notes:</w:t>
      </w:r>
      <w:r w:rsidRPr="00194FC3">
        <w:rPr>
          <w:rFonts w:asciiTheme="minorHAnsi" w:hAnsiTheme="minorHAnsi" w:cstheme="minorHAnsi"/>
        </w:rPr>
        <w:tab/>
      </w:r>
      <w:r w:rsidRPr="00194FC3">
        <w:rPr>
          <w:rFonts w:asciiTheme="minorHAnsi" w:hAnsiTheme="minorHAnsi" w:cstheme="minorHAnsi"/>
        </w:rPr>
        <w:tab/>
      </w:r>
      <w:r w:rsidRPr="00194FC3">
        <w:rPr>
          <w:rFonts w:asciiTheme="minorHAnsi" w:eastAsia="Times New Roman" w:hAnsiTheme="minorHAnsi" w:cstheme="minorHAnsi"/>
          <w:b/>
          <w:bCs/>
          <w:kern w:val="24"/>
          <w:szCs w:val="24"/>
          <w:lang w:val="en-GB"/>
        </w:rPr>
        <w:sym w:font="Wingdings" w:char="00EC"/>
      </w:r>
      <w:r w:rsidRPr="00194FC3">
        <w:rPr>
          <w:rFonts w:asciiTheme="minorHAnsi" w:eastAsia="Times New Roman" w:hAnsiTheme="minorHAnsi" w:cstheme="minorHAnsi"/>
          <w:b/>
          <w:bCs/>
          <w:kern w:val="24"/>
          <w:szCs w:val="24"/>
          <w:lang w:val="en-GB"/>
        </w:rPr>
        <w:tab/>
      </w:r>
      <w:r w:rsidRPr="00194FC3">
        <w:rPr>
          <w:rFonts w:asciiTheme="minorHAnsi" w:eastAsia="Times New Roman" w:hAnsiTheme="minorHAnsi" w:cstheme="minorHAnsi"/>
          <w:bCs/>
          <w:kern w:val="24"/>
          <w:szCs w:val="24"/>
          <w:lang w:val="en-GB"/>
        </w:rPr>
        <w:t>Increasing</w:t>
      </w:r>
    </w:p>
    <w:p w:rsidR="00194FC3" w:rsidRPr="00194FC3" w:rsidRDefault="00194FC3" w:rsidP="00EF4B78">
      <w:pPr>
        <w:numPr>
          <w:ilvl w:val="0"/>
          <w:numId w:val="34"/>
        </w:numPr>
        <w:spacing w:after="0" w:line="240" w:lineRule="auto"/>
        <w:ind w:left="3960" w:hanging="1102"/>
        <w:jc w:val="both"/>
        <w:rPr>
          <w:rFonts w:asciiTheme="minorHAnsi" w:eastAsia="Times New Roman" w:hAnsiTheme="minorHAnsi" w:cstheme="minorHAnsi"/>
          <w:bCs/>
          <w:kern w:val="24"/>
          <w:szCs w:val="24"/>
          <w:lang w:val="en-GB"/>
        </w:rPr>
      </w:pPr>
      <w:r w:rsidRPr="00194FC3">
        <w:rPr>
          <w:rFonts w:asciiTheme="minorHAnsi" w:eastAsia="Times New Roman" w:hAnsiTheme="minorHAnsi" w:cstheme="minorHAnsi"/>
          <w:bCs/>
          <w:kern w:val="24"/>
          <w:szCs w:val="24"/>
          <w:lang w:val="en-GB"/>
        </w:rPr>
        <w:t>High increasing</w:t>
      </w:r>
    </w:p>
    <w:p w:rsidR="00194FC3" w:rsidRPr="00194FC3" w:rsidRDefault="00194FC3" w:rsidP="00EF4B78">
      <w:pPr>
        <w:numPr>
          <w:ilvl w:val="0"/>
          <w:numId w:val="35"/>
        </w:numPr>
        <w:spacing w:after="0" w:line="240" w:lineRule="auto"/>
        <w:ind w:left="3708" w:hanging="828"/>
        <w:jc w:val="both"/>
        <w:rPr>
          <w:rFonts w:asciiTheme="minorHAnsi" w:eastAsia="Times New Roman" w:hAnsiTheme="minorHAnsi" w:cstheme="minorHAnsi"/>
          <w:bCs/>
          <w:kern w:val="24"/>
          <w:szCs w:val="24"/>
          <w:lang w:val="en-GB"/>
        </w:rPr>
      </w:pPr>
      <w:r w:rsidRPr="00194FC3">
        <w:rPr>
          <w:rFonts w:asciiTheme="minorHAnsi" w:eastAsia="Times New Roman" w:hAnsiTheme="minorHAnsi" w:cstheme="minorHAnsi"/>
          <w:bCs/>
          <w:kern w:val="24"/>
          <w:szCs w:val="24"/>
          <w:lang w:val="en-GB"/>
        </w:rPr>
        <w:t>Decreasing</w:t>
      </w:r>
    </w:p>
    <w:p w:rsidR="00194FC3" w:rsidRPr="00194FC3" w:rsidRDefault="00194FC3" w:rsidP="00EF4B78">
      <w:pPr>
        <w:numPr>
          <w:ilvl w:val="0"/>
          <w:numId w:val="36"/>
        </w:numPr>
        <w:spacing w:after="0" w:line="240" w:lineRule="auto"/>
        <w:ind w:left="3708" w:hanging="828"/>
        <w:jc w:val="both"/>
        <w:rPr>
          <w:rFonts w:asciiTheme="minorHAnsi" w:eastAsia="Times New Roman" w:hAnsiTheme="minorHAnsi" w:cstheme="minorHAnsi"/>
          <w:bCs/>
          <w:kern w:val="24"/>
          <w:szCs w:val="24"/>
          <w:lang w:val="en-GB"/>
        </w:rPr>
      </w:pPr>
      <w:r w:rsidRPr="00194FC3">
        <w:rPr>
          <w:rFonts w:asciiTheme="minorHAnsi" w:eastAsia="Times New Roman" w:hAnsiTheme="minorHAnsi" w:cstheme="minorHAnsi"/>
          <w:bCs/>
          <w:kern w:val="24"/>
          <w:szCs w:val="24"/>
          <w:lang w:val="en-GB"/>
        </w:rPr>
        <w:t>High deceasing</w:t>
      </w:r>
    </w:p>
    <w:p w:rsidR="00194FC3" w:rsidRPr="00194FC3" w:rsidRDefault="001579A7" w:rsidP="001579A7">
      <w:pPr>
        <w:spacing w:after="0" w:line="240" w:lineRule="auto"/>
        <w:ind w:left="2880"/>
        <w:jc w:val="both"/>
        <w:rPr>
          <w:rFonts w:asciiTheme="minorHAnsi" w:eastAsia="Times New Roman" w:hAnsiTheme="minorHAnsi" w:cstheme="minorHAnsi"/>
          <w:bCs/>
          <w:kern w:val="24"/>
          <w:szCs w:val="24"/>
          <w:lang w:val="en-GB"/>
        </w:rPr>
      </w:pPr>
      <w:r w:rsidRPr="00E3706E">
        <w:rPr>
          <w:rFonts w:asciiTheme="minorHAnsi" w:eastAsia="Times New Roman" w:hAnsiTheme="minorHAnsi" w:cstheme="minorHAnsi"/>
          <w:b/>
          <w:bCs/>
          <w:kern w:val="24"/>
          <w:szCs w:val="22"/>
          <w:lang w:val="en-GB"/>
        </w:rPr>
        <w:sym w:font="Wingdings" w:char="00E8"/>
      </w:r>
      <w:r w:rsidR="00194FC3">
        <w:rPr>
          <w:rFonts w:asciiTheme="minorHAnsi" w:eastAsia="Times New Roman" w:hAnsiTheme="minorHAnsi" w:cstheme="minorHAnsi"/>
          <w:bCs/>
          <w:kern w:val="24"/>
          <w:szCs w:val="24"/>
          <w:lang w:val="en-GB"/>
        </w:rPr>
        <w:t xml:space="preserve">       </w:t>
      </w:r>
      <w:r>
        <w:rPr>
          <w:rFonts w:asciiTheme="minorHAnsi" w:eastAsia="Times New Roman" w:hAnsiTheme="minorHAnsi" w:cstheme="minorHAnsi"/>
          <w:bCs/>
          <w:kern w:val="24"/>
          <w:szCs w:val="24"/>
          <w:lang w:val="en-GB"/>
        </w:rPr>
        <w:t xml:space="preserve">   </w:t>
      </w:r>
      <w:r w:rsidR="00194FC3" w:rsidRPr="00194FC3">
        <w:rPr>
          <w:rFonts w:asciiTheme="minorHAnsi" w:eastAsia="Times New Roman" w:hAnsiTheme="minorHAnsi" w:cstheme="minorHAnsi"/>
          <w:bCs/>
          <w:kern w:val="24"/>
          <w:szCs w:val="24"/>
          <w:lang w:val="en-GB"/>
        </w:rPr>
        <w:t>Unchanged</w:t>
      </w:r>
    </w:p>
    <w:p w:rsidR="00194FC3" w:rsidRDefault="00194FC3" w:rsidP="00194FC3">
      <w:pPr>
        <w:spacing w:after="0"/>
        <w:rPr>
          <w:rFonts w:eastAsia="Times New Roman" w:hAnsi="Wingdings" w:cs="Calibri"/>
          <w:bCs/>
          <w:kern w:val="24"/>
          <w:szCs w:val="24"/>
          <w:lang w:val="en-GB"/>
        </w:rPr>
      </w:pPr>
      <w:r>
        <w:rPr>
          <w:rFonts w:eastAsia="Times New Roman" w:hAnsi="Wingdings" w:cs="Calibri"/>
          <w:bCs/>
          <w:kern w:val="24"/>
          <w:szCs w:val="24"/>
          <w:lang w:val="en-GB"/>
        </w:rPr>
        <w:tab/>
      </w:r>
      <w:r>
        <w:rPr>
          <w:rFonts w:eastAsia="Times New Roman" w:hAnsi="Wingdings" w:cs="Calibri"/>
          <w:bCs/>
          <w:kern w:val="24"/>
          <w:szCs w:val="24"/>
          <w:lang w:val="en-GB"/>
        </w:rPr>
        <w:tab/>
      </w:r>
    </w:p>
    <w:p w:rsidR="00194FC3" w:rsidRDefault="00194FC3" w:rsidP="00EF4B78">
      <w:pPr>
        <w:spacing w:after="0" w:line="240" w:lineRule="auto"/>
        <w:ind w:left="720"/>
        <w:rPr>
          <w:rFonts w:ascii="Calibri" w:hAnsi="Calibri"/>
          <w:b/>
          <w:bCs/>
          <w:szCs w:val="22"/>
        </w:rPr>
      </w:pPr>
      <w:r>
        <w:rPr>
          <w:rFonts w:ascii="Calibri" w:hAnsi="Calibri"/>
          <w:b/>
          <w:bCs/>
          <w:szCs w:val="22"/>
        </w:rPr>
        <w:t>Climate change and future climate risk</w:t>
      </w:r>
    </w:p>
    <w:p w:rsidR="00194FC3" w:rsidRDefault="003C74A6" w:rsidP="00EF4B78">
      <w:pPr>
        <w:spacing w:after="0" w:line="240" w:lineRule="auto"/>
        <w:ind w:left="720"/>
        <w:rPr>
          <w:rFonts w:ascii="Calibri" w:hAnsi="Calibri"/>
          <w:szCs w:val="22"/>
        </w:rPr>
      </w:pPr>
      <w:r>
        <w:rPr>
          <w:rFonts w:ascii="Calibri" w:hAnsi="Calibri"/>
          <w:szCs w:val="22"/>
        </w:rPr>
        <w:t>According to data analysis based on climate change scenarios from future climate projection based on dynamic downscaling of ECHAM4 GCM A2 emission scenario from SEA START RC</w:t>
      </w:r>
      <w:r w:rsidR="007E7907">
        <w:rPr>
          <w:rFonts w:ascii="Calibri" w:hAnsi="Calibri"/>
          <w:szCs w:val="22"/>
        </w:rPr>
        <w:t xml:space="preserve"> (Figure 4-8)</w:t>
      </w:r>
      <w:r>
        <w:rPr>
          <w:rFonts w:ascii="Calibri" w:hAnsi="Calibri"/>
          <w:szCs w:val="22"/>
        </w:rPr>
        <w:t>, there would be changing in trend of climate relate</w:t>
      </w:r>
      <w:r w:rsidR="004C3A0D">
        <w:rPr>
          <w:rFonts w:ascii="Calibri" w:hAnsi="Calibri"/>
          <w:szCs w:val="22"/>
        </w:rPr>
        <w:t>d risk over the next 3 decades, which can be summarized as follow</w:t>
      </w:r>
      <w:r w:rsidR="007E7907">
        <w:rPr>
          <w:rFonts w:ascii="Calibri" w:hAnsi="Calibri"/>
          <w:szCs w:val="22"/>
        </w:rPr>
        <w:t xml:space="preserve"> (Figure 9)</w:t>
      </w:r>
      <w:r w:rsidR="004C3A0D">
        <w:rPr>
          <w:rFonts w:ascii="Calibri" w:hAnsi="Calibri"/>
          <w:szCs w:val="22"/>
        </w:rPr>
        <w:t>:</w:t>
      </w:r>
    </w:p>
    <w:p w:rsidR="00B94931" w:rsidRDefault="00B94931" w:rsidP="00EF4B78">
      <w:pPr>
        <w:spacing w:after="0" w:line="240" w:lineRule="auto"/>
        <w:ind w:left="720"/>
        <w:rPr>
          <w:rFonts w:ascii="Calibri" w:hAnsi="Calibri"/>
          <w:szCs w:val="22"/>
        </w:rPr>
      </w:pPr>
    </w:p>
    <w:p w:rsidR="00B94931" w:rsidRDefault="001F77AD" w:rsidP="00B94931">
      <w:pPr>
        <w:jc w:val="center"/>
        <w:rPr>
          <w:rFonts w:cs="Calibri"/>
          <w:noProof/>
        </w:rPr>
      </w:pPr>
      <w:r w:rsidRPr="00A3072E">
        <w:rPr>
          <w:rFonts w:cs="Calibri"/>
          <w:noProof/>
        </w:rPr>
        <w:lastRenderedPageBreak/>
        <w:pict>
          <v:shape id="Chart 2" o:spid="_x0000_i1028" type="#_x0000_t75" style="width:387.8pt;height:128.1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">
            <v:imagedata r:id="rId23" o:title="" cropbottom="-69f"/>
            <o:lock v:ext="edit" aspectratio="f"/>
          </v:shape>
        </w:pict>
      </w:r>
    </w:p>
    <w:p w:rsidR="00B94931" w:rsidRPr="00BF328E" w:rsidRDefault="00B94931" w:rsidP="00B94931">
      <w:pPr>
        <w:jc w:val="center"/>
        <w:rPr>
          <w:rFonts w:asciiTheme="minorHAnsi" w:hAnsiTheme="minorHAnsi" w:cstheme="minorHAnsi"/>
          <w:i/>
          <w:iCs/>
          <w:noProof/>
        </w:rPr>
      </w:pPr>
      <w:r w:rsidRPr="00BF328E">
        <w:rPr>
          <w:rFonts w:asciiTheme="minorHAnsi" w:hAnsiTheme="minorHAnsi" w:cstheme="minorHAnsi"/>
          <w:i/>
          <w:iCs/>
          <w:noProof/>
        </w:rPr>
        <w:t>Figure 4:</w:t>
      </w:r>
      <w:r w:rsidRPr="00BF328E">
        <w:rPr>
          <w:rFonts w:asciiTheme="minorHAnsi" w:hAnsiTheme="minorHAnsi" w:cstheme="minorHAnsi"/>
          <w:i/>
          <w:iCs/>
        </w:rPr>
        <w:t xml:space="preserve"> </w:t>
      </w:r>
      <w:r w:rsidRPr="00BF328E">
        <w:rPr>
          <w:rFonts w:asciiTheme="minorHAnsi" w:hAnsiTheme="minorHAnsi" w:cstheme="minorHAnsi"/>
          <w:i/>
          <w:iCs/>
          <w:noProof/>
        </w:rPr>
        <w:t>Trend of change in annua</w:t>
      </w:r>
      <w:r w:rsidR="002C7F14" w:rsidRPr="00BF328E">
        <w:rPr>
          <w:rFonts w:asciiTheme="minorHAnsi" w:hAnsiTheme="minorHAnsi" w:cstheme="minorHAnsi"/>
          <w:i/>
          <w:iCs/>
          <w:noProof/>
        </w:rPr>
        <w:t xml:space="preserve">l average maximum temperature – </w:t>
      </w:r>
      <w:r w:rsidRPr="00BF328E">
        <w:rPr>
          <w:rFonts w:asciiTheme="minorHAnsi" w:hAnsiTheme="minorHAnsi" w:cstheme="minorHAnsi"/>
          <w:i/>
          <w:iCs/>
          <w:noProof/>
        </w:rPr>
        <w:t>An</w:t>
      </w:r>
      <w:r w:rsidR="002C7F14" w:rsidRPr="00BF328E">
        <w:rPr>
          <w:rFonts w:asciiTheme="minorHAnsi" w:hAnsiTheme="minorHAnsi" w:cstheme="minorHAnsi"/>
          <w:i/>
          <w:iCs/>
          <w:noProof/>
        </w:rPr>
        <w:t xml:space="preserve"> </w:t>
      </w:r>
      <w:r w:rsidRPr="00BF328E">
        <w:rPr>
          <w:rFonts w:asciiTheme="minorHAnsi" w:hAnsiTheme="minorHAnsi" w:cstheme="minorHAnsi"/>
          <w:i/>
          <w:iCs/>
          <w:noProof/>
        </w:rPr>
        <w:t>Giang province</w:t>
      </w:r>
    </w:p>
    <w:p w:rsidR="002C7F14" w:rsidRPr="00B94931" w:rsidRDefault="002C7F14" w:rsidP="00B94931">
      <w:pPr>
        <w:jc w:val="center"/>
        <w:rPr>
          <w:rFonts w:asciiTheme="minorHAnsi" w:hAnsiTheme="minorHAnsi" w:cstheme="minorHAnsi"/>
          <w:noProof/>
        </w:rPr>
      </w:pPr>
    </w:p>
    <w:p w:rsidR="00B94931" w:rsidRDefault="001F77AD" w:rsidP="00B94931">
      <w:pPr>
        <w:jc w:val="center"/>
        <w:rPr>
          <w:rFonts w:cs="Calibri"/>
          <w:b/>
          <w:noProof/>
        </w:rPr>
      </w:pPr>
      <w:r w:rsidRPr="00A3072E">
        <w:rPr>
          <w:rFonts w:cs="Calibri"/>
          <w:b/>
          <w:noProof/>
        </w:rPr>
        <w:pict>
          <v:shape id="Chart 8" o:spid="_x0000_i1029" type="#_x0000_t75" style="width:383.8pt;height:116.2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">
            <v:imagedata r:id="rId24" o:title="" cropbottom="-69f"/>
            <o:lock v:ext="edit" aspectratio="f"/>
          </v:shape>
        </w:pict>
      </w:r>
    </w:p>
    <w:p w:rsidR="00B94931" w:rsidRPr="00BF328E" w:rsidRDefault="00B94931" w:rsidP="00B94931">
      <w:pPr>
        <w:jc w:val="center"/>
        <w:rPr>
          <w:rFonts w:asciiTheme="minorHAnsi" w:hAnsiTheme="minorHAnsi" w:cstheme="minorHAnsi"/>
          <w:b/>
          <w:i/>
          <w:iCs/>
          <w:noProof/>
        </w:rPr>
      </w:pPr>
      <w:r w:rsidRPr="00BF328E">
        <w:rPr>
          <w:rFonts w:asciiTheme="minorHAnsi" w:hAnsiTheme="minorHAnsi" w:cstheme="minorHAnsi"/>
          <w:i/>
          <w:iCs/>
          <w:noProof/>
        </w:rPr>
        <w:t>Figure 5:</w:t>
      </w:r>
      <w:r w:rsidRPr="00BF328E">
        <w:rPr>
          <w:rFonts w:asciiTheme="minorHAnsi" w:hAnsiTheme="minorHAnsi" w:cstheme="minorHAnsi"/>
          <w:i/>
          <w:iCs/>
        </w:rPr>
        <w:t xml:space="preserve"> </w:t>
      </w:r>
      <w:r w:rsidR="002C7F14" w:rsidRPr="00BF328E">
        <w:rPr>
          <w:rFonts w:asciiTheme="minorHAnsi" w:hAnsiTheme="minorHAnsi" w:cstheme="minorHAnsi"/>
          <w:i/>
          <w:iCs/>
          <w:noProof/>
        </w:rPr>
        <w:t>Trend of change in a</w:t>
      </w:r>
      <w:r w:rsidRPr="00BF328E">
        <w:rPr>
          <w:rFonts w:asciiTheme="minorHAnsi" w:hAnsiTheme="minorHAnsi" w:cstheme="minorHAnsi"/>
          <w:i/>
          <w:iCs/>
          <w:noProof/>
        </w:rPr>
        <w:t>nnua</w:t>
      </w:r>
      <w:r w:rsidR="002C7F14" w:rsidRPr="00BF328E">
        <w:rPr>
          <w:rFonts w:asciiTheme="minorHAnsi" w:hAnsiTheme="minorHAnsi" w:cstheme="minorHAnsi"/>
          <w:i/>
          <w:iCs/>
          <w:noProof/>
        </w:rPr>
        <w:t xml:space="preserve">l average minimum temperature – An </w:t>
      </w:r>
      <w:r w:rsidRPr="00BF328E">
        <w:rPr>
          <w:rFonts w:asciiTheme="minorHAnsi" w:hAnsiTheme="minorHAnsi" w:cstheme="minorHAnsi"/>
          <w:i/>
          <w:iCs/>
          <w:noProof/>
        </w:rPr>
        <w:t>Giang province</w:t>
      </w:r>
    </w:p>
    <w:p w:rsidR="00B94931" w:rsidRDefault="00B94931" w:rsidP="00EF4B78">
      <w:pPr>
        <w:spacing w:after="0" w:line="240" w:lineRule="auto"/>
        <w:ind w:left="720"/>
        <w:rPr>
          <w:rFonts w:ascii="Calibri" w:hAnsi="Calibri"/>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28"/>
        <w:gridCol w:w="3537"/>
      </w:tblGrid>
      <w:tr w:rsidR="00B94931" w:rsidRPr="00503467" w:rsidTr="00B94931">
        <w:trPr>
          <w:jc w:val="center"/>
        </w:trPr>
        <w:tc>
          <w:tcPr>
            <w:tcW w:w="0" w:type="auto"/>
          </w:tcPr>
          <w:p w:rsidR="00B94931" w:rsidRPr="00503467" w:rsidRDefault="001F77AD" w:rsidP="00B94931">
            <w:pPr>
              <w:rPr>
                <w:rFonts w:ascii="Calibri" w:hAnsi="Calibri" w:cs="Calibri"/>
              </w:rPr>
            </w:pPr>
            <w:r w:rsidRPr="00A3072E">
              <w:rPr>
                <w:rFonts w:ascii="Calibri" w:hAnsi="Calibri" w:cs="Calibri"/>
                <w:noProof/>
              </w:rPr>
              <w:pict>
                <v:shape id="Picture 24" o:spid="_x0000_i1030" type="#_x0000_t75" alt="Angiang_annual_rainfall1990s_2010s.jpg" style="width:170.65pt;height:131.55pt;visibility:visible">
                  <v:imagedata r:id="rId25" o:title="Angiang_annual_rainfall1990s_2010s"/>
                </v:shape>
              </w:pict>
            </w:r>
          </w:p>
        </w:tc>
        <w:tc>
          <w:tcPr>
            <w:tcW w:w="0" w:type="auto"/>
          </w:tcPr>
          <w:p w:rsidR="00B94931" w:rsidRPr="00503467" w:rsidRDefault="001F77AD" w:rsidP="00B94931">
            <w:pPr>
              <w:rPr>
                <w:rFonts w:ascii="Calibri" w:hAnsi="Calibri" w:cs="Calibri"/>
              </w:rPr>
            </w:pPr>
            <w:r w:rsidRPr="00A3072E">
              <w:rPr>
                <w:rFonts w:ascii="Calibri" w:hAnsi="Calibri" w:cs="Calibri"/>
                <w:noProof/>
              </w:rPr>
              <w:pict>
                <v:shape id="_x0000_i1031" type="#_x0000_t75" alt="Angiang_annual_rainfall2020s_2040s.jpg" style="width:166.1pt;height:128.15pt;visibility:visible">
                  <v:imagedata r:id="rId26" o:title="Angiang_annual_rainfall2020s_2040s"/>
                </v:shape>
              </w:pict>
            </w:r>
          </w:p>
        </w:tc>
      </w:tr>
    </w:tbl>
    <w:p w:rsidR="00B94931" w:rsidRPr="00BF328E" w:rsidRDefault="002C7F14" w:rsidP="002C7F14">
      <w:pPr>
        <w:spacing w:before="120"/>
        <w:jc w:val="center"/>
        <w:rPr>
          <w:rFonts w:asciiTheme="minorHAnsi" w:hAnsiTheme="minorHAnsi" w:cstheme="minorHAnsi"/>
          <w:i/>
          <w:iCs/>
        </w:rPr>
      </w:pPr>
      <w:r w:rsidRPr="00BF328E">
        <w:rPr>
          <w:rFonts w:asciiTheme="minorHAnsi" w:hAnsiTheme="minorHAnsi" w:cstheme="minorHAnsi"/>
          <w:i/>
          <w:iCs/>
        </w:rPr>
        <w:t>Figure 6: C</w:t>
      </w:r>
      <w:r w:rsidR="00B94931" w:rsidRPr="00BF328E">
        <w:rPr>
          <w:rFonts w:asciiTheme="minorHAnsi" w:hAnsiTheme="minorHAnsi" w:cstheme="minorHAnsi"/>
          <w:i/>
          <w:iCs/>
        </w:rPr>
        <w:t>hange of rainfall patterns in An Giang</w:t>
      </w:r>
      <w:r w:rsidRPr="00BF328E">
        <w:rPr>
          <w:rFonts w:asciiTheme="minorHAnsi" w:hAnsiTheme="minorHAnsi" w:cstheme="minorHAnsi"/>
          <w:i/>
          <w:iCs/>
        </w:rPr>
        <w:t xml:space="preserve"> province</w:t>
      </w:r>
    </w:p>
    <w:p w:rsidR="00B94931" w:rsidRDefault="00B94931" w:rsidP="00EF4B78">
      <w:pPr>
        <w:spacing w:after="0" w:line="240" w:lineRule="auto"/>
        <w:ind w:left="720"/>
        <w:rPr>
          <w:rFonts w:ascii="Calibri" w:hAnsi="Calibri"/>
          <w:szCs w:val="22"/>
        </w:rPr>
      </w:pPr>
    </w:p>
    <w:p w:rsidR="00B94931" w:rsidRDefault="001F77AD" w:rsidP="00B94931">
      <w:pPr>
        <w:jc w:val="center"/>
        <w:rPr>
          <w:noProof/>
        </w:rPr>
      </w:pPr>
      <w:r>
        <w:rPr>
          <w:noProof/>
        </w:rPr>
        <w:pict>
          <v:shape id="Chart 6" o:spid="_x0000_i1032" type="#_x0000_t75" style="width:291.95pt;height:122.4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">
            <v:imagedata r:id="rId27" o:title="" cropbottom="-58f"/>
            <o:lock v:ext="edit" aspectratio="f"/>
          </v:shape>
        </w:pict>
      </w:r>
    </w:p>
    <w:p w:rsidR="00B94931" w:rsidRPr="00BF328E" w:rsidRDefault="002C7F14" w:rsidP="00B94931">
      <w:pPr>
        <w:jc w:val="center"/>
        <w:rPr>
          <w:rFonts w:asciiTheme="minorHAnsi" w:hAnsiTheme="minorHAnsi" w:cstheme="minorHAnsi"/>
          <w:i/>
          <w:iCs/>
          <w:noProof/>
        </w:rPr>
      </w:pPr>
      <w:r w:rsidRPr="00BF328E">
        <w:rPr>
          <w:rFonts w:asciiTheme="minorHAnsi" w:hAnsiTheme="minorHAnsi" w:cstheme="minorHAnsi"/>
          <w:i/>
          <w:iCs/>
          <w:noProof/>
        </w:rPr>
        <w:t>Figure 7</w:t>
      </w:r>
      <w:r w:rsidR="00B94931" w:rsidRPr="00BF328E">
        <w:rPr>
          <w:rFonts w:asciiTheme="minorHAnsi" w:hAnsiTheme="minorHAnsi" w:cstheme="minorHAnsi"/>
          <w:i/>
          <w:iCs/>
          <w:noProof/>
        </w:rPr>
        <w:t xml:space="preserve">: </w:t>
      </w:r>
      <w:r w:rsidRPr="00BF328E">
        <w:rPr>
          <w:rFonts w:asciiTheme="minorHAnsi" w:hAnsiTheme="minorHAnsi" w:cstheme="minorHAnsi"/>
          <w:i/>
          <w:iCs/>
          <w:noProof/>
        </w:rPr>
        <w:t>Change in a</w:t>
      </w:r>
      <w:r w:rsidR="00B94931" w:rsidRPr="00BF328E">
        <w:rPr>
          <w:rFonts w:asciiTheme="minorHAnsi" w:hAnsiTheme="minorHAnsi" w:cstheme="minorHAnsi"/>
          <w:i/>
          <w:iCs/>
          <w:noProof/>
        </w:rPr>
        <w:t>verage monthly rainfall during Winter - Spring crop</w:t>
      </w:r>
      <w:r w:rsidRPr="00BF328E">
        <w:rPr>
          <w:rFonts w:asciiTheme="minorHAnsi" w:hAnsiTheme="minorHAnsi" w:cstheme="minorHAnsi"/>
          <w:i/>
          <w:iCs/>
          <w:noProof/>
        </w:rPr>
        <w:t xml:space="preserve"> in An Giang province</w:t>
      </w:r>
    </w:p>
    <w:p w:rsidR="00B94931" w:rsidRDefault="001F77AD" w:rsidP="00B94931">
      <w:pPr>
        <w:jc w:val="center"/>
        <w:rPr>
          <w:noProof/>
        </w:rPr>
      </w:pPr>
      <w:r>
        <w:rPr>
          <w:noProof/>
        </w:rPr>
        <w:lastRenderedPageBreak/>
        <w:pict>
          <v:shape id="Chart 7" o:spid="_x0000_i1033" type="#_x0000_t75" style="width:295.95pt;height:129.8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">
            <v:imagedata r:id="rId28" o:title="" cropbottom="-58f"/>
            <o:lock v:ext="edit" aspectratio="f"/>
          </v:shape>
        </w:pict>
      </w:r>
    </w:p>
    <w:p w:rsidR="00B94931" w:rsidRPr="00BF328E" w:rsidRDefault="00B94931" w:rsidP="00BF328E">
      <w:pPr>
        <w:spacing w:after="0" w:line="240" w:lineRule="auto"/>
        <w:jc w:val="center"/>
        <w:rPr>
          <w:rFonts w:asciiTheme="minorHAnsi" w:hAnsiTheme="minorHAnsi" w:cstheme="minorHAnsi"/>
          <w:i/>
          <w:iCs/>
          <w:szCs w:val="22"/>
        </w:rPr>
      </w:pPr>
      <w:r w:rsidRPr="00BF328E">
        <w:rPr>
          <w:rFonts w:asciiTheme="minorHAnsi" w:hAnsiTheme="minorHAnsi" w:cstheme="minorHAnsi"/>
          <w:i/>
          <w:iCs/>
          <w:noProof/>
        </w:rPr>
        <w:t>Fig</w:t>
      </w:r>
      <w:r w:rsidR="00BF328E" w:rsidRPr="00BF328E">
        <w:rPr>
          <w:rFonts w:asciiTheme="minorHAnsi" w:hAnsiTheme="minorHAnsi" w:cstheme="minorHAnsi"/>
          <w:i/>
          <w:iCs/>
          <w:noProof/>
        </w:rPr>
        <w:t>ure 8</w:t>
      </w:r>
      <w:r w:rsidRPr="00BF328E">
        <w:rPr>
          <w:rFonts w:asciiTheme="minorHAnsi" w:hAnsiTheme="minorHAnsi" w:cstheme="minorHAnsi"/>
          <w:i/>
          <w:iCs/>
          <w:noProof/>
        </w:rPr>
        <w:t xml:space="preserve">: </w:t>
      </w:r>
      <w:r w:rsidR="00BF328E" w:rsidRPr="00BF328E">
        <w:rPr>
          <w:rFonts w:asciiTheme="minorHAnsi" w:hAnsiTheme="minorHAnsi" w:cstheme="minorHAnsi"/>
          <w:i/>
          <w:iCs/>
          <w:noProof/>
        </w:rPr>
        <w:t>Change in a</w:t>
      </w:r>
      <w:r w:rsidRPr="00BF328E">
        <w:rPr>
          <w:rFonts w:asciiTheme="minorHAnsi" w:hAnsiTheme="minorHAnsi" w:cstheme="minorHAnsi"/>
          <w:i/>
          <w:iCs/>
          <w:noProof/>
        </w:rPr>
        <w:t>verage monthly rainfall during Summer - Autumn crop</w:t>
      </w:r>
      <w:r w:rsidR="00BF328E" w:rsidRPr="00BF328E">
        <w:rPr>
          <w:rFonts w:asciiTheme="minorHAnsi" w:hAnsiTheme="minorHAnsi" w:cstheme="minorHAnsi"/>
          <w:i/>
          <w:iCs/>
          <w:szCs w:val="22"/>
        </w:rPr>
        <w:t xml:space="preserve"> – An Giang Province</w:t>
      </w:r>
    </w:p>
    <w:p w:rsidR="00995D33" w:rsidRDefault="00995D33" w:rsidP="0014379D">
      <w:pPr>
        <w:spacing w:after="0" w:line="240" w:lineRule="auto"/>
        <w:rPr>
          <w:rFonts w:ascii="Calibri" w:hAnsi="Calibri"/>
          <w:b/>
          <w:bCs/>
          <w:szCs w:val="22"/>
        </w:rPr>
      </w:pPr>
    </w:p>
    <w:p w:rsidR="001A0562" w:rsidRDefault="001F77AD" w:rsidP="001A0562">
      <w:pPr>
        <w:spacing w:after="0" w:line="240" w:lineRule="auto"/>
        <w:jc w:val="center"/>
        <w:rPr>
          <w:rFonts w:ascii="Calibri" w:hAnsi="Calibri"/>
          <w:b/>
          <w:bCs/>
          <w:szCs w:val="22"/>
        </w:rPr>
      </w:pPr>
      <w:r>
        <w:pict>
          <v:shape id="_x0000_i1034" type="#_x0000_t75" style="width:230.15pt;height:166.7pt" o:allowoverlap="f">
            <v:imagedata r:id="rId29" o:title=""/>
          </v:shape>
        </w:pict>
      </w:r>
    </w:p>
    <w:p w:rsidR="004C3A0D" w:rsidRDefault="004C3A0D" w:rsidP="004C3A0D">
      <w:pPr>
        <w:spacing w:after="0" w:line="240" w:lineRule="auto"/>
        <w:jc w:val="center"/>
        <w:rPr>
          <w:rFonts w:ascii="Calibri" w:hAnsi="Calibri"/>
          <w:i/>
          <w:iCs/>
          <w:szCs w:val="22"/>
        </w:rPr>
      </w:pPr>
    </w:p>
    <w:p w:rsidR="001A0562" w:rsidRPr="004C3A0D" w:rsidRDefault="00BF328E" w:rsidP="004C3A0D">
      <w:pPr>
        <w:spacing w:after="0" w:line="240" w:lineRule="auto"/>
        <w:jc w:val="center"/>
        <w:rPr>
          <w:rFonts w:ascii="Calibri" w:hAnsi="Calibri"/>
          <w:i/>
          <w:iCs/>
          <w:szCs w:val="22"/>
        </w:rPr>
      </w:pPr>
      <w:r>
        <w:rPr>
          <w:rFonts w:ascii="Calibri" w:hAnsi="Calibri"/>
          <w:i/>
          <w:iCs/>
          <w:szCs w:val="22"/>
        </w:rPr>
        <w:t>Figure 9</w:t>
      </w:r>
      <w:r w:rsidR="004C3A0D" w:rsidRPr="004C3A0D">
        <w:rPr>
          <w:rFonts w:ascii="Calibri" w:hAnsi="Calibri"/>
          <w:i/>
          <w:iCs/>
          <w:szCs w:val="22"/>
        </w:rPr>
        <w:t>:  Trend of change in magnitude (vertical axis) and frequency (horizontal axis) of climate driven risk in the An Giang province</w:t>
      </w:r>
    </w:p>
    <w:p w:rsidR="003C74A6" w:rsidRDefault="003C74A6" w:rsidP="0014379D">
      <w:pPr>
        <w:spacing w:after="0" w:line="240" w:lineRule="auto"/>
        <w:rPr>
          <w:rFonts w:ascii="Calibri" w:hAnsi="Calibri"/>
          <w:b/>
          <w:bCs/>
          <w:szCs w:val="22"/>
        </w:rPr>
      </w:pPr>
    </w:p>
    <w:p w:rsidR="004C3A0D" w:rsidRDefault="004C3A0D" w:rsidP="0014379D">
      <w:pPr>
        <w:spacing w:after="0" w:line="240" w:lineRule="auto"/>
        <w:rPr>
          <w:rFonts w:ascii="Calibri" w:hAnsi="Calibri"/>
          <w:b/>
          <w:bCs/>
          <w:szCs w:val="22"/>
        </w:rPr>
      </w:pPr>
    </w:p>
    <w:p w:rsidR="00995D33" w:rsidRDefault="00995D33" w:rsidP="00EF4B78">
      <w:pPr>
        <w:spacing w:after="0" w:line="240" w:lineRule="auto"/>
        <w:ind w:left="720"/>
        <w:rPr>
          <w:rFonts w:ascii="Calibri" w:hAnsi="Calibri"/>
          <w:b/>
          <w:bCs/>
          <w:szCs w:val="22"/>
        </w:rPr>
      </w:pPr>
      <w:r>
        <w:rPr>
          <w:rFonts w:ascii="Calibri" w:hAnsi="Calibri"/>
          <w:b/>
          <w:bCs/>
          <w:szCs w:val="22"/>
        </w:rPr>
        <w:t>Community livelihood vulnerability and adaptation to climate change impact</w:t>
      </w:r>
    </w:p>
    <w:p w:rsidR="00995D33" w:rsidRPr="00675F5F" w:rsidRDefault="00675F5F" w:rsidP="00675F5F">
      <w:pPr>
        <w:spacing w:after="0" w:line="240" w:lineRule="auto"/>
        <w:ind w:left="720"/>
        <w:rPr>
          <w:rFonts w:ascii="Calibri" w:hAnsi="Calibri"/>
          <w:szCs w:val="22"/>
        </w:rPr>
      </w:pPr>
      <w:r w:rsidRPr="00675F5F">
        <w:rPr>
          <w:rFonts w:ascii="Calibri" w:hAnsi="Calibri"/>
          <w:szCs w:val="22"/>
        </w:rPr>
        <w:t>From</w:t>
      </w:r>
      <w:r>
        <w:rPr>
          <w:rFonts w:ascii="Calibri" w:hAnsi="Calibri"/>
          <w:szCs w:val="22"/>
        </w:rPr>
        <w:t xml:space="preserve"> </w:t>
      </w:r>
      <w:r w:rsidR="00506363">
        <w:rPr>
          <w:rFonts w:ascii="Calibri" w:hAnsi="Calibri"/>
          <w:szCs w:val="22"/>
        </w:rPr>
        <w:t xml:space="preserve">focus group discussion in the </w:t>
      </w:r>
      <w:r>
        <w:rPr>
          <w:rFonts w:ascii="Calibri" w:hAnsi="Calibri"/>
          <w:szCs w:val="22"/>
        </w:rPr>
        <w:t xml:space="preserve">participatory </w:t>
      </w:r>
      <w:r w:rsidR="00506363">
        <w:rPr>
          <w:rFonts w:ascii="Calibri" w:hAnsi="Calibri"/>
          <w:szCs w:val="22"/>
        </w:rPr>
        <w:t xml:space="preserve">rural </w:t>
      </w:r>
      <w:r>
        <w:rPr>
          <w:rFonts w:ascii="Calibri" w:hAnsi="Calibri"/>
          <w:szCs w:val="22"/>
        </w:rPr>
        <w:t xml:space="preserve">appraisal </w:t>
      </w:r>
      <w:r w:rsidR="00506363">
        <w:rPr>
          <w:rFonts w:ascii="Calibri" w:hAnsi="Calibri"/>
          <w:szCs w:val="22"/>
        </w:rPr>
        <w:t xml:space="preserve">process, which </w:t>
      </w:r>
      <w:r w:rsidR="00C246CE">
        <w:rPr>
          <w:rFonts w:ascii="Calibri" w:hAnsi="Calibri"/>
          <w:szCs w:val="22"/>
        </w:rPr>
        <w:t>engages</w:t>
      </w:r>
      <w:r w:rsidR="00506363">
        <w:rPr>
          <w:rFonts w:ascii="Calibri" w:hAnsi="Calibri"/>
          <w:szCs w:val="22"/>
        </w:rPr>
        <w:t xml:space="preserve"> various local stakeholders to share experience and opinion on climate change risk and adaptation, the vulnerability of key sectors in the community in An Giang province can be summarized as follow:</w:t>
      </w:r>
    </w:p>
    <w:p w:rsidR="00D37FCA" w:rsidRDefault="00D37FCA" w:rsidP="0014379D">
      <w:pPr>
        <w:spacing w:after="0" w:line="240" w:lineRule="auto"/>
        <w:rPr>
          <w:rFonts w:ascii="Calibri" w:hAnsi="Calibri"/>
          <w:b/>
          <w:bCs/>
          <w:sz w:val="24"/>
          <w:szCs w:val="22"/>
        </w:rPr>
      </w:pPr>
    </w:p>
    <w:tbl>
      <w:tblPr>
        <w:tblW w:w="0" w:type="auto"/>
        <w:tblInd w:w="144" w:type="dxa"/>
        <w:tblBorders>
          <w:top w:val="single" w:sz="4" w:space="0" w:color="auto"/>
          <w:bottom w:val="single" w:sz="4" w:space="0" w:color="auto"/>
        </w:tblBorders>
        <w:tblCellMar>
          <w:left w:w="0" w:type="dxa"/>
          <w:right w:w="0" w:type="dxa"/>
        </w:tblCellMar>
        <w:tblLook w:val="04A0"/>
      </w:tblPr>
      <w:tblGrid>
        <w:gridCol w:w="1639"/>
        <w:gridCol w:w="2397"/>
        <w:gridCol w:w="1399"/>
        <w:gridCol w:w="3736"/>
      </w:tblGrid>
      <w:tr w:rsidR="00D37FCA" w:rsidRPr="00A65513" w:rsidTr="00715551">
        <w:trPr>
          <w:trHeight w:val="227"/>
        </w:trPr>
        <w:tc>
          <w:tcPr>
            <w:tcW w:w="1641" w:type="dxa"/>
            <w:vMerge w:val="restart"/>
            <w:tcBorders>
              <w:top w:val="single" w:sz="4" w:space="0" w:color="auto"/>
              <w:bottom w:val="single" w:sz="4" w:space="0" w:color="auto"/>
            </w:tcBorders>
            <w:shd w:val="clear" w:color="auto" w:fill="auto"/>
            <w:tcMar>
              <w:top w:w="72" w:type="dxa"/>
              <w:left w:w="144" w:type="dxa"/>
              <w:bottom w:w="72" w:type="dxa"/>
              <w:right w:w="144" w:type="dxa"/>
            </w:tcMar>
            <w:vAlign w:val="cente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Category </w:t>
            </w:r>
          </w:p>
        </w:tc>
        <w:tc>
          <w:tcPr>
            <w:tcW w:w="7863" w:type="dxa"/>
            <w:gridSpan w:val="3"/>
            <w:tcBorders>
              <w:top w:val="single" w:sz="4" w:space="0" w:color="auto"/>
              <w:bottom w:val="single" w:sz="4" w:space="0" w:color="auto"/>
            </w:tcBorders>
            <w:shd w:val="clear" w:color="auto" w:fill="auto"/>
            <w:tcMar>
              <w:top w:w="72" w:type="dxa"/>
              <w:left w:w="144" w:type="dxa"/>
              <w:bottom w:w="72" w:type="dxa"/>
              <w:right w:w="144" w:type="dxa"/>
            </w:tcMar>
            <w:vAlign w:val="cente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hAnsiTheme="minorHAnsi" w:cstheme="minorHAnsi"/>
                <w:szCs w:val="22"/>
              </w:rPr>
              <w:t>Vulnerabilities</w:t>
            </w:r>
          </w:p>
        </w:tc>
      </w:tr>
      <w:tr w:rsidR="00D37FCA" w:rsidRPr="00A65513" w:rsidTr="00715551">
        <w:trPr>
          <w:trHeight w:val="227"/>
        </w:trPr>
        <w:tc>
          <w:tcPr>
            <w:tcW w:w="1641" w:type="dxa"/>
            <w:vMerge/>
            <w:tcBorders>
              <w:top w:val="nil"/>
              <w:bottom w:val="single" w:sz="4" w:space="0" w:color="auto"/>
            </w:tcBorders>
            <w:shd w:val="clear" w:color="auto" w:fill="auto"/>
            <w:vAlign w:val="center"/>
            <w:hideMark/>
          </w:tcPr>
          <w:p w:rsidR="00D37FCA" w:rsidRPr="00A65513" w:rsidRDefault="00D37FCA" w:rsidP="00715551">
            <w:pPr>
              <w:spacing w:after="0"/>
              <w:rPr>
                <w:rFonts w:asciiTheme="minorHAnsi" w:eastAsia="Times New Roman" w:hAnsiTheme="minorHAnsi" w:cstheme="minorHAnsi"/>
                <w:szCs w:val="22"/>
              </w:rPr>
            </w:pPr>
          </w:p>
        </w:tc>
        <w:tc>
          <w:tcPr>
            <w:tcW w:w="247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Exposure </w:t>
            </w:r>
          </w:p>
        </w:tc>
        <w:tc>
          <w:tcPr>
            <w:tcW w:w="1418"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Sensitivity </w:t>
            </w:r>
          </w:p>
        </w:tc>
        <w:tc>
          <w:tcPr>
            <w:tcW w:w="3975"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Coping Capacity </w:t>
            </w:r>
          </w:p>
        </w:tc>
      </w:tr>
      <w:tr w:rsidR="00D37FCA" w:rsidRPr="00A65513" w:rsidTr="00715551">
        <w:trPr>
          <w:trHeight w:val="227"/>
        </w:trPr>
        <w:tc>
          <w:tcPr>
            <w:tcW w:w="1641"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Rice production </w:t>
            </w:r>
          </w:p>
        </w:tc>
        <w:tc>
          <w:tcPr>
            <w:tcW w:w="2470"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E7907">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Less rainfall and river discharge lead</w:t>
            </w:r>
            <w:r w:rsidR="007E7907">
              <w:rPr>
                <w:rFonts w:asciiTheme="minorHAnsi" w:eastAsia="Times New Roman" w:hAnsiTheme="minorHAnsi" w:cstheme="minorHAnsi"/>
                <w:bCs/>
                <w:kern w:val="24"/>
                <w:szCs w:val="22"/>
              </w:rPr>
              <w:t>s to</w:t>
            </w:r>
            <w:r w:rsidRPr="00A65513">
              <w:rPr>
                <w:rFonts w:asciiTheme="minorHAnsi" w:eastAsia="Times New Roman" w:hAnsiTheme="minorHAnsi" w:cstheme="minorHAnsi"/>
                <w:bCs/>
                <w:kern w:val="24"/>
                <w:szCs w:val="22"/>
              </w:rPr>
              <w:t xml:space="preserve"> lower rice yields and production </w:t>
            </w:r>
          </w:p>
        </w:tc>
        <w:tc>
          <w:tcPr>
            <w:tcW w:w="1418"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High </w:t>
            </w:r>
          </w:p>
        </w:tc>
        <w:tc>
          <w:tcPr>
            <w:tcW w:w="3975"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Pumping more water /Saving water</w:t>
            </w:r>
            <w:r w:rsidR="007E7907">
              <w:rPr>
                <w:rFonts w:asciiTheme="minorHAnsi" w:eastAsia="Times New Roman" w:hAnsiTheme="minorHAnsi" w:cstheme="minorHAnsi"/>
                <w:szCs w:val="22"/>
              </w:rPr>
              <w:t>;</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Building closed dykes</w:t>
            </w:r>
            <w:r w:rsidR="007E7907">
              <w:rPr>
                <w:rFonts w:asciiTheme="minorHAnsi" w:eastAsia="Times New Roman" w:hAnsiTheme="minorHAnsi" w:cstheme="minorHAnsi"/>
                <w:szCs w:val="22"/>
              </w:rPr>
              <w:t>;</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Additional chemical fertilizer</w:t>
            </w:r>
            <w:r w:rsidR="007E7907">
              <w:rPr>
                <w:rFonts w:asciiTheme="minorHAnsi" w:eastAsia="Times New Roman" w:hAnsiTheme="minorHAnsi" w:cstheme="minorHAnsi"/>
                <w:szCs w:val="22"/>
              </w:rPr>
              <w:t>;</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Improving rice varieties</w:t>
            </w:r>
            <w:r w:rsidR="007E7907">
              <w:rPr>
                <w:rFonts w:asciiTheme="minorHAnsi" w:eastAsia="Times New Roman" w:hAnsiTheme="minorHAnsi" w:cstheme="minorHAnsi"/>
                <w:bCs/>
                <w:kern w:val="24"/>
                <w:szCs w:val="22"/>
              </w:rPr>
              <w:t>;</w:t>
            </w:r>
            <w:r w:rsidRPr="00A65513">
              <w:rPr>
                <w:rFonts w:asciiTheme="minorHAnsi" w:eastAsia="Times New Roman" w:hAnsiTheme="minorHAnsi" w:cstheme="minorHAnsi"/>
                <w:bCs/>
                <w:kern w:val="24"/>
                <w:szCs w:val="22"/>
              </w:rPr>
              <w:t xml:space="preserve"> </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Adjusting cropping calendar </w:t>
            </w:r>
          </w:p>
        </w:tc>
      </w:tr>
      <w:tr w:rsidR="00D37FCA" w:rsidRPr="00A65513" w:rsidTr="00715551">
        <w:trPr>
          <w:trHeight w:val="227"/>
        </w:trPr>
        <w:tc>
          <w:tcPr>
            <w:tcW w:w="1641"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Fish production </w:t>
            </w:r>
          </w:p>
        </w:tc>
        <w:tc>
          <w:tcPr>
            <w:tcW w:w="2470"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Less catching fish due to low flow from upstream</w:t>
            </w:r>
            <w:r w:rsidR="007E7907">
              <w:rPr>
                <w:rFonts w:asciiTheme="minorHAnsi" w:eastAsia="Times New Roman" w:hAnsiTheme="minorHAnsi" w:cstheme="minorHAnsi"/>
                <w:szCs w:val="22"/>
              </w:rPr>
              <w:t>;</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Heat waves may affect </w:t>
            </w:r>
            <w:r w:rsidRPr="00A65513">
              <w:rPr>
                <w:rFonts w:asciiTheme="minorHAnsi" w:eastAsia="Times New Roman" w:hAnsiTheme="minorHAnsi" w:cstheme="minorHAnsi"/>
                <w:bCs/>
                <w:kern w:val="24"/>
                <w:szCs w:val="22"/>
              </w:rPr>
              <w:lastRenderedPageBreak/>
              <w:t>catfish yield</w:t>
            </w:r>
          </w:p>
        </w:tc>
        <w:tc>
          <w:tcPr>
            <w:tcW w:w="1418"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lastRenderedPageBreak/>
              <w:t xml:space="preserve">Medium </w:t>
            </w:r>
          </w:p>
        </w:tc>
        <w:tc>
          <w:tcPr>
            <w:tcW w:w="3975"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Young fish “finger seeding”</w:t>
            </w:r>
            <w:r w:rsidR="007E7907">
              <w:rPr>
                <w:rFonts w:asciiTheme="minorHAnsi" w:eastAsia="Times New Roman" w:hAnsiTheme="minorHAnsi" w:cstheme="minorHAnsi"/>
                <w:szCs w:val="22"/>
              </w:rPr>
              <w:t>;</w:t>
            </w:r>
          </w:p>
          <w:p w:rsidR="007E7907" w:rsidRDefault="00D37FCA" w:rsidP="00715551">
            <w:pPr>
              <w:spacing w:after="0"/>
              <w:rPr>
                <w:rFonts w:asciiTheme="minorHAnsi" w:eastAsia="Times New Roman" w:hAnsiTheme="minorHAnsi" w:cstheme="minorHAnsi"/>
                <w:bCs/>
                <w:kern w:val="24"/>
                <w:szCs w:val="22"/>
              </w:rPr>
            </w:pPr>
            <w:r w:rsidRPr="00A65513">
              <w:rPr>
                <w:rFonts w:asciiTheme="minorHAnsi" w:eastAsia="Times New Roman" w:hAnsiTheme="minorHAnsi" w:cstheme="minorHAnsi"/>
                <w:bCs/>
                <w:kern w:val="24"/>
                <w:szCs w:val="22"/>
              </w:rPr>
              <w:t>Improving fish p</w:t>
            </w:r>
            <w:r w:rsidR="007E7907">
              <w:rPr>
                <w:rFonts w:asciiTheme="minorHAnsi" w:eastAsia="Times New Roman" w:hAnsiTheme="minorHAnsi" w:cstheme="minorHAnsi"/>
                <w:bCs/>
                <w:kern w:val="24"/>
                <w:szCs w:val="22"/>
              </w:rPr>
              <w:t>onds with air circulation pans;</w:t>
            </w:r>
          </w:p>
          <w:p w:rsidR="00D37FCA" w:rsidRPr="00A65513" w:rsidRDefault="007E7907" w:rsidP="00715551">
            <w:pPr>
              <w:spacing w:after="0"/>
              <w:rPr>
                <w:rFonts w:asciiTheme="minorHAnsi" w:eastAsia="Times New Roman" w:hAnsiTheme="minorHAnsi" w:cstheme="minorHAnsi"/>
                <w:szCs w:val="22"/>
              </w:rPr>
            </w:pPr>
            <w:r>
              <w:rPr>
                <w:rFonts w:asciiTheme="minorHAnsi" w:eastAsia="Times New Roman" w:hAnsiTheme="minorHAnsi" w:cstheme="minorHAnsi"/>
                <w:bCs/>
                <w:kern w:val="24"/>
                <w:szCs w:val="22"/>
              </w:rPr>
              <w:t>C</w:t>
            </w:r>
            <w:r w:rsidR="00D37FCA" w:rsidRPr="00A65513">
              <w:rPr>
                <w:rFonts w:asciiTheme="minorHAnsi" w:eastAsia="Times New Roman" w:hAnsiTheme="minorHAnsi" w:cstheme="minorHAnsi"/>
                <w:bCs/>
                <w:kern w:val="24"/>
                <w:szCs w:val="22"/>
              </w:rPr>
              <w:t>hanging water regularly</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lastRenderedPageBreak/>
              <w:t xml:space="preserve">Planting trees along pond edges </w:t>
            </w:r>
          </w:p>
        </w:tc>
      </w:tr>
      <w:tr w:rsidR="00D37FCA" w:rsidRPr="00A65513" w:rsidTr="00715551">
        <w:trPr>
          <w:trHeight w:val="227"/>
        </w:trPr>
        <w:tc>
          <w:tcPr>
            <w:tcW w:w="1641"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lastRenderedPageBreak/>
              <w:t xml:space="preserve">Local likelihoods </w:t>
            </w:r>
          </w:p>
        </w:tc>
        <w:tc>
          <w:tcPr>
            <w:tcW w:w="2470"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High temperature affecting people's health and daily jobs </w:t>
            </w:r>
          </w:p>
        </w:tc>
        <w:tc>
          <w:tcPr>
            <w:tcW w:w="1418"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Medium </w:t>
            </w:r>
          </w:p>
        </w:tc>
        <w:tc>
          <w:tcPr>
            <w:tcW w:w="3975"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Easy for making brick, fish drying</w:t>
            </w:r>
            <w:r w:rsidR="007E7907">
              <w:rPr>
                <w:rFonts w:asciiTheme="minorHAnsi" w:eastAsia="Times New Roman" w:hAnsiTheme="minorHAnsi" w:cstheme="minorHAnsi"/>
                <w:szCs w:val="22"/>
              </w:rPr>
              <w:t>;</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Loan money from credit funds</w:t>
            </w:r>
            <w:r w:rsidR="007E7907">
              <w:rPr>
                <w:rFonts w:asciiTheme="minorHAnsi" w:eastAsia="Times New Roman" w:hAnsiTheme="minorHAnsi" w:cstheme="minorHAnsi"/>
                <w:bCs/>
                <w:kern w:val="24"/>
                <w:szCs w:val="22"/>
              </w:rPr>
              <w:t>;</w:t>
            </w:r>
            <w:r w:rsidRPr="00A65513">
              <w:rPr>
                <w:rFonts w:asciiTheme="minorHAnsi" w:eastAsia="Times New Roman" w:hAnsiTheme="minorHAnsi" w:cstheme="minorHAnsi"/>
                <w:bCs/>
                <w:kern w:val="24"/>
                <w:szCs w:val="22"/>
              </w:rPr>
              <w:t xml:space="preserve"> </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Mitigation onto city</w:t>
            </w:r>
            <w:r w:rsidR="007E7907">
              <w:rPr>
                <w:rFonts w:asciiTheme="minorHAnsi" w:eastAsia="Times New Roman" w:hAnsiTheme="minorHAnsi" w:cstheme="minorHAnsi"/>
                <w:szCs w:val="22"/>
              </w:rPr>
              <w:t>;</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Health care promotion </w:t>
            </w:r>
          </w:p>
        </w:tc>
      </w:tr>
      <w:tr w:rsidR="00D37FCA" w:rsidRPr="00A65513" w:rsidTr="00715551">
        <w:trPr>
          <w:trHeight w:val="227"/>
        </w:trPr>
        <w:tc>
          <w:tcPr>
            <w:tcW w:w="1641"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Transportation</w:t>
            </w:r>
          </w:p>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and infrastructure </w:t>
            </w:r>
          </w:p>
        </w:tc>
        <w:tc>
          <w:tcPr>
            <w:tcW w:w="2470"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River bank erosion leading more difficulties on </w:t>
            </w:r>
            <w:r w:rsidR="007E7907">
              <w:rPr>
                <w:rFonts w:asciiTheme="minorHAnsi" w:eastAsia="Times New Roman" w:hAnsiTheme="minorHAnsi" w:cstheme="minorHAnsi"/>
                <w:bCs/>
                <w:kern w:val="24"/>
                <w:szCs w:val="22"/>
              </w:rPr>
              <w:t xml:space="preserve">waterway </w:t>
            </w:r>
            <w:r w:rsidRPr="00A65513">
              <w:rPr>
                <w:rFonts w:asciiTheme="minorHAnsi" w:eastAsia="Times New Roman" w:hAnsiTheme="minorHAnsi" w:cstheme="minorHAnsi"/>
                <w:bCs/>
                <w:kern w:val="24"/>
                <w:szCs w:val="22"/>
              </w:rPr>
              <w:t xml:space="preserve">transportation </w:t>
            </w:r>
          </w:p>
        </w:tc>
        <w:tc>
          <w:tcPr>
            <w:tcW w:w="1418"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Medium to High </w:t>
            </w:r>
          </w:p>
        </w:tc>
        <w:tc>
          <w:tcPr>
            <w:tcW w:w="3975" w:type="dxa"/>
            <w:tcBorders>
              <w:top w:val="single" w:sz="4" w:space="0" w:color="auto"/>
              <w:bottom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Bank protection by sand bags</w:t>
            </w:r>
            <w:r w:rsidR="007E7907">
              <w:rPr>
                <w:rFonts w:asciiTheme="minorHAnsi" w:eastAsia="Times New Roman" w:hAnsiTheme="minorHAnsi" w:cstheme="minorHAnsi"/>
                <w:szCs w:val="22"/>
              </w:rPr>
              <w:t>;</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Moving houses </w:t>
            </w:r>
          </w:p>
        </w:tc>
      </w:tr>
      <w:tr w:rsidR="00D37FCA" w:rsidRPr="00A65513" w:rsidTr="00715551">
        <w:trPr>
          <w:trHeight w:val="227"/>
        </w:trPr>
        <w:tc>
          <w:tcPr>
            <w:tcW w:w="1641" w:type="dxa"/>
            <w:tcBorders>
              <w:top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Ecosystem </w:t>
            </w:r>
          </w:p>
        </w:tc>
        <w:tc>
          <w:tcPr>
            <w:tcW w:w="2470" w:type="dxa"/>
            <w:tcBorders>
              <w:top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Poor sedimentation</w:t>
            </w:r>
            <w:r w:rsidR="007E7907">
              <w:rPr>
                <w:rFonts w:asciiTheme="minorHAnsi" w:eastAsia="Times New Roman" w:hAnsiTheme="minorHAnsi" w:cstheme="minorHAnsi"/>
                <w:szCs w:val="22"/>
              </w:rPr>
              <w:t>;</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Water pollution</w:t>
            </w:r>
            <w:r w:rsidR="007E7907">
              <w:rPr>
                <w:rFonts w:asciiTheme="minorHAnsi" w:eastAsia="Times New Roman" w:hAnsiTheme="minorHAnsi" w:cstheme="minorHAnsi"/>
                <w:bCs/>
                <w:kern w:val="24"/>
                <w:szCs w:val="22"/>
              </w:rPr>
              <w:t>;</w:t>
            </w:r>
            <w:r w:rsidRPr="00A65513">
              <w:rPr>
                <w:rFonts w:asciiTheme="minorHAnsi" w:eastAsia="Times New Roman" w:hAnsiTheme="minorHAnsi" w:cstheme="minorHAnsi"/>
                <w:bCs/>
                <w:kern w:val="24"/>
                <w:szCs w:val="22"/>
              </w:rPr>
              <w:t xml:space="preserve"> </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Lower floods</w:t>
            </w:r>
            <w:r w:rsidR="007E7907">
              <w:rPr>
                <w:rFonts w:asciiTheme="minorHAnsi" w:eastAsia="Times New Roman" w:hAnsiTheme="minorHAnsi" w:cstheme="minorHAnsi"/>
                <w:szCs w:val="22"/>
              </w:rPr>
              <w:t>;</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High temperature </w:t>
            </w:r>
          </w:p>
        </w:tc>
        <w:tc>
          <w:tcPr>
            <w:tcW w:w="1418" w:type="dxa"/>
            <w:tcBorders>
              <w:top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jc w:val="center"/>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High </w:t>
            </w:r>
          </w:p>
        </w:tc>
        <w:tc>
          <w:tcPr>
            <w:tcW w:w="3975" w:type="dxa"/>
            <w:tcBorders>
              <w:top w:val="single" w:sz="4" w:space="0" w:color="auto"/>
            </w:tcBorders>
            <w:shd w:val="clear" w:color="auto" w:fill="auto"/>
            <w:tcMar>
              <w:top w:w="72" w:type="dxa"/>
              <w:left w:w="144" w:type="dxa"/>
              <w:bottom w:w="72" w:type="dxa"/>
              <w:right w:w="144" w:type="dxa"/>
            </w:tcMar>
            <w:hideMark/>
          </w:tcPr>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Applying organic fertilizer</w:t>
            </w:r>
            <w:r w:rsidR="007E7907">
              <w:rPr>
                <w:rFonts w:asciiTheme="minorHAnsi" w:eastAsia="Times New Roman" w:hAnsiTheme="minorHAnsi" w:cstheme="minorHAnsi"/>
                <w:szCs w:val="22"/>
              </w:rPr>
              <w:t>;</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Storing water in ponds, jars, reservoir</w:t>
            </w:r>
            <w:r w:rsidR="007E7907">
              <w:rPr>
                <w:rFonts w:asciiTheme="minorHAnsi" w:eastAsia="Times New Roman" w:hAnsiTheme="minorHAnsi" w:cstheme="minorHAnsi"/>
                <w:bCs/>
                <w:kern w:val="24"/>
                <w:szCs w:val="22"/>
              </w:rPr>
              <w:t>;</w:t>
            </w:r>
            <w:r w:rsidRPr="00A65513">
              <w:rPr>
                <w:rFonts w:asciiTheme="minorHAnsi" w:eastAsia="Times New Roman" w:hAnsiTheme="minorHAnsi" w:cstheme="minorHAnsi"/>
                <w:bCs/>
                <w:kern w:val="24"/>
                <w:szCs w:val="22"/>
              </w:rPr>
              <w:t xml:space="preserve"> </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Awareness education</w:t>
            </w:r>
            <w:r w:rsidR="007E7907">
              <w:rPr>
                <w:rFonts w:asciiTheme="minorHAnsi" w:eastAsia="Times New Roman" w:hAnsiTheme="minorHAnsi" w:cstheme="minorHAnsi"/>
                <w:bCs/>
                <w:kern w:val="24"/>
                <w:szCs w:val="22"/>
              </w:rPr>
              <w:t>;</w:t>
            </w:r>
            <w:r w:rsidRPr="00A65513">
              <w:rPr>
                <w:rFonts w:asciiTheme="minorHAnsi" w:eastAsia="Times New Roman" w:hAnsiTheme="minorHAnsi" w:cstheme="minorHAnsi"/>
                <w:bCs/>
                <w:kern w:val="24"/>
                <w:szCs w:val="22"/>
              </w:rPr>
              <w:t xml:space="preserve"> </w:t>
            </w:r>
          </w:p>
          <w:p w:rsidR="00D37FCA" w:rsidRPr="00A65513" w:rsidRDefault="00D37FCA" w:rsidP="00715551">
            <w:pPr>
              <w:spacing w:after="0"/>
              <w:rPr>
                <w:rFonts w:asciiTheme="minorHAnsi" w:eastAsia="Times New Roman" w:hAnsiTheme="minorHAnsi" w:cstheme="minorHAnsi"/>
                <w:szCs w:val="22"/>
              </w:rPr>
            </w:pPr>
            <w:r w:rsidRPr="00A65513">
              <w:rPr>
                <w:rFonts w:asciiTheme="minorHAnsi" w:eastAsia="Times New Roman" w:hAnsiTheme="minorHAnsi" w:cstheme="minorHAnsi"/>
                <w:bCs/>
                <w:kern w:val="24"/>
                <w:szCs w:val="22"/>
              </w:rPr>
              <w:t xml:space="preserve">Planting more trees </w:t>
            </w:r>
          </w:p>
        </w:tc>
      </w:tr>
    </w:tbl>
    <w:p w:rsidR="00D37FCA" w:rsidRDefault="00D37FCA" w:rsidP="0014379D">
      <w:pPr>
        <w:spacing w:after="0" w:line="240" w:lineRule="auto"/>
        <w:rPr>
          <w:rFonts w:ascii="Calibri" w:hAnsi="Calibri"/>
          <w:b/>
          <w:bCs/>
          <w:sz w:val="24"/>
          <w:szCs w:val="22"/>
        </w:rPr>
      </w:pPr>
    </w:p>
    <w:p w:rsidR="00BF328E" w:rsidRDefault="00BF328E" w:rsidP="00506363">
      <w:pPr>
        <w:spacing w:after="0" w:line="240" w:lineRule="auto"/>
        <w:ind w:left="720"/>
        <w:rPr>
          <w:rFonts w:ascii="Calibri" w:hAnsi="Calibri"/>
          <w:b/>
          <w:bCs/>
          <w:szCs w:val="22"/>
        </w:rPr>
      </w:pPr>
    </w:p>
    <w:p w:rsidR="00506363" w:rsidRPr="00506363" w:rsidRDefault="00506363" w:rsidP="00506363">
      <w:pPr>
        <w:spacing w:after="0" w:line="240" w:lineRule="auto"/>
        <w:ind w:left="720"/>
        <w:rPr>
          <w:rFonts w:ascii="Calibri" w:hAnsi="Calibri"/>
          <w:b/>
          <w:bCs/>
          <w:szCs w:val="22"/>
        </w:rPr>
      </w:pPr>
      <w:r w:rsidRPr="00506363">
        <w:rPr>
          <w:rFonts w:ascii="Calibri" w:hAnsi="Calibri"/>
          <w:b/>
          <w:bCs/>
          <w:szCs w:val="22"/>
        </w:rPr>
        <w:t>Conclusion</w:t>
      </w:r>
    </w:p>
    <w:p w:rsidR="00675F5F" w:rsidRPr="00506363" w:rsidRDefault="00506363" w:rsidP="00506363">
      <w:pPr>
        <w:spacing w:after="0" w:line="240" w:lineRule="auto"/>
        <w:ind w:left="720"/>
        <w:jc w:val="both"/>
        <w:rPr>
          <w:rFonts w:ascii="Calibri" w:hAnsi="Calibri"/>
          <w:szCs w:val="22"/>
        </w:rPr>
      </w:pPr>
      <w:r w:rsidRPr="00506363">
        <w:rPr>
          <w:rFonts w:ascii="Calibri" w:hAnsi="Calibri"/>
          <w:szCs w:val="22"/>
        </w:rPr>
        <w:t xml:space="preserve">The case </w:t>
      </w:r>
      <w:r>
        <w:rPr>
          <w:rFonts w:ascii="Calibri" w:hAnsi="Calibri"/>
          <w:szCs w:val="22"/>
        </w:rPr>
        <w:t xml:space="preserve">study exercise of the research team from Can Tho University, which had carried out in the An Giang province, Mekong River Delta, </w:t>
      </w:r>
      <w:r w:rsidR="007E7907">
        <w:rPr>
          <w:rFonts w:ascii="Calibri" w:hAnsi="Calibri"/>
          <w:szCs w:val="22"/>
        </w:rPr>
        <w:t xml:space="preserve">based on participatory rural appraisal process and focus group discussion(see Figure 10), </w:t>
      </w:r>
      <w:r>
        <w:rPr>
          <w:rFonts w:ascii="Calibri" w:hAnsi="Calibri"/>
          <w:szCs w:val="22"/>
        </w:rPr>
        <w:t xml:space="preserve">shows how various sectors might be vulnerability to climate change impacts and some adaptation options to cope with future risk has been identified. The field assessment activity has </w:t>
      </w:r>
      <w:r w:rsidR="007E7907">
        <w:rPr>
          <w:rFonts w:ascii="Calibri" w:hAnsi="Calibri"/>
          <w:szCs w:val="22"/>
        </w:rPr>
        <w:t xml:space="preserve">also </w:t>
      </w:r>
      <w:r>
        <w:rPr>
          <w:rFonts w:ascii="Calibri" w:hAnsi="Calibri"/>
          <w:szCs w:val="22"/>
        </w:rPr>
        <w:t>raised awareness on climate change among local stakeholders</w:t>
      </w:r>
      <w:r w:rsidR="007E7907">
        <w:rPr>
          <w:rFonts w:ascii="Calibri" w:hAnsi="Calibri"/>
          <w:szCs w:val="22"/>
        </w:rPr>
        <w:t>.</w:t>
      </w:r>
    </w:p>
    <w:p w:rsidR="00675F5F" w:rsidRDefault="00675F5F" w:rsidP="0014379D">
      <w:pPr>
        <w:spacing w:after="0" w:line="240" w:lineRule="auto"/>
        <w:rPr>
          <w:rFonts w:ascii="Calibri" w:hAnsi="Calibri"/>
          <w:b/>
          <w:bCs/>
          <w:sz w:val="24"/>
          <w:szCs w:val="22"/>
        </w:rPr>
      </w:pPr>
    </w:p>
    <w:p w:rsidR="00464C05" w:rsidRDefault="00464C05" w:rsidP="0014379D">
      <w:pPr>
        <w:spacing w:after="0" w:line="240" w:lineRule="auto"/>
        <w:rPr>
          <w:rFonts w:ascii="Calibri" w:hAnsi="Calibri"/>
          <w:b/>
          <w:bCs/>
          <w:sz w:val="24"/>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21"/>
        <w:gridCol w:w="4622"/>
      </w:tblGrid>
      <w:tr w:rsidR="00675F5F" w:rsidRPr="00675F5F" w:rsidTr="00675F5F">
        <w:tc>
          <w:tcPr>
            <w:tcW w:w="4621" w:type="dxa"/>
          </w:tcPr>
          <w:p w:rsidR="00675F5F" w:rsidRPr="00675F5F" w:rsidRDefault="001F77AD" w:rsidP="00675F5F">
            <w:pPr>
              <w:spacing w:after="0" w:line="240" w:lineRule="auto"/>
              <w:jc w:val="center"/>
              <w:rPr>
                <w:rFonts w:ascii="Calibri" w:hAnsi="Calibri" w:cs="Perpetua"/>
                <w:b/>
                <w:bCs/>
                <w:szCs w:val="22"/>
              </w:rPr>
            </w:pPr>
            <w:r w:rsidRPr="00A3072E">
              <w:rPr>
                <w:rFonts w:ascii="Calibri" w:hAnsi="Calibri" w:cs="Perpetua"/>
                <w:b/>
                <w:bCs/>
                <w:szCs w:val="22"/>
              </w:rPr>
              <w:pict>
                <v:shape id="_x0000_i1035" type="#_x0000_t75" style="width:212.6pt;height:159.3pt">
                  <v:imagedata r:id="rId30" o:title="IMG_8662"/>
                </v:shape>
              </w:pict>
            </w:r>
          </w:p>
        </w:tc>
        <w:tc>
          <w:tcPr>
            <w:tcW w:w="4622" w:type="dxa"/>
          </w:tcPr>
          <w:p w:rsidR="00675F5F" w:rsidRPr="00675F5F" w:rsidRDefault="001F77AD" w:rsidP="00675F5F">
            <w:pPr>
              <w:spacing w:after="0" w:line="240" w:lineRule="auto"/>
              <w:jc w:val="center"/>
              <w:rPr>
                <w:rFonts w:ascii="Calibri" w:hAnsi="Calibri" w:cs="Perpetua"/>
                <w:b/>
                <w:bCs/>
                <w:szCs w:val="22"/>
              </w:rPr>
            </w:pPr>
            <w:r w:rsidRPr="00A3072E">
              <w:rPr>
                <w:rFonts w:ascii="Calibri" w:hAnsi="Calibri" w:cs="Perpetua"/>
                <w:b/>
                <w:bCs/>
                <w:szCs w:val="22"/>
              </w:rPr>
              <w:pict>
                <v:shape id="_x0000_i1036" type="#_x0000_t75" style="width:213.75pt;height:160.45pt">
                  <v:imagedata r:id="rId31" o:title="IMG_8513"/>
                </v:shape>
              </w:pict>
            </w:r>
          </w:p>
        </w:tc>
      </w:tr>
      <w:tr w:rsidR="00675F5F" w:rsidRPr="00675F5F" w:rsidTr="00675F5F">
        <w:tc>
          <w:tcPr>
            <w:tcW w:w="4621" w:type="dxa"/>
          </w:tcPr>
          <w:p w:rsidR="00675F5F" w:rsidRPr="00675F5F" w:rsidRDefault="001F77AD" w:rsidP="00675F5F">
            <w:pPr>
              <w:spacing w:after="0" w:line="240" w:lineRule="auto"/>
              <w:jc w:val="center"/>
              <w:rPr>
                <w:rFonts w:ascii="Calibri" w:hAnsi="Calibri" w:cs="Perpetua"/>
                <w:b/>
                <w:bCs/>
                <w:szCs w:val="22"/>
              </w:rPr>
            </w:pPr>
            <w:r w:rsidRPr="00A3072E">
              <w:rPr>
                <w:rFonts w:ascii="Calibri" w:hAnsi="Calibri" w:cs="Perpetua"/>
                <w:b/>
                <w:bCs/>
                <w:szCs w:val="22"/>
              </w:rPr>
              <w:lastRenderedPageBreak/>
              <w:pict>
                <v:shape id="_x0000_i1037" type="#_x0000_t75" style="width:211.45pt;height:158.75pt">
                  <v:imagedata r:id="rId32" o:title="IMG_8516"/>
                </v:shape>
              </w:pict>
            </w:r>
          </w:p>
        </w:tc>
        <w:tc>
          <w:tcPr>
            <w:tcW w:w="4622" w:type="dxa"/>
          </w:tcPr>
          <w:p w:rsidR="00675F5F" w:rsidRPr="00675F5F" w:rsidRDefault="001F77AD" w:rsidP="00675F5F">
            <w:pPr>
              <w:spacing w:after="0" w:line="240" w:lineRule="auto"/>
              <w:jc w:val="center"/>
              <w:rPr>
                <w:rFonts w:ascii="Calibri" w:hAnsi="Calibri" w:cs="Perpetua"/>
                <w:b/>
                <w:bCs/>
                <w:szCs w:val="22"/>
              </w:rPr>
            </w:pPr>
            <w:r w:rsidRPr="00A3072E">
              <w:rPr>
                <w:rFonts w:ascii="Calibri" w:hAnsi="Calibri" w:cs="Perpetua"/>
                <w:b/>
                <w:bCs/>
                <w:szCs w:val="22"/>
              </w:rPr>
              <w:pict>
                <v:shape id="_x0000_i1038" type="#_x0000_t75" style="width:212.6pt;height:159.3pt">
                  <v:imagedata r:id="rId33" o:title="IMG_8681"/>
                </v:shape>
              </w:pict>
            </w:r>
          </w:p>
        </w:tc>
      </w:tr>
    </w:tbl>
    <w:p w:rsidR="00675F5F" w:rsidRDefault="00675F5F" w:rsidP="0014379D">
      <w:pPr>
        <w:spacing w:after="0" w:line="240" w:lineRule="auto"/>
        <w:rPr>
          <w:rFonts w:ascii="Calibri" w:hAnsi="Calibri"/>
          <w:b/>
          <w:bCs/>
          <w:sz w:val="24"/>
          <w:szCs w:val="22"/>
        </w:rPr>
      </w:pPr>
    </w:p>
    <w:p w:rsidR="00675F5F" w:rsidRPr="00506363" w:rsidRDefault="00BF328E" w:rsidP="00506363">
      <w:pPr>
        <w:spacing w:after="0" w:line="240" w:lineRule="auto"/>
        <w:jc w:val="center"/>
        <w:rPr>
          <w:rFonts w:ascii="Calibri" w:hAnsi="Calibri"/>
          <w:i/>
          <w:iCs/>
          <w:szCs w:val="22"/>
        </w:rPr>
      </w:pPr>
      <w:r>
        <w:rPr>
          <w:rFonts w:ascii="Calibri" w:hAnsi="Calibri"/>
          <w:i/>
          <w:iCs/>
          <w:szCs w:val="22"/>
        </w:rPr>
        <w:t>Figure 10</w:t>
      </w:r>
      <w:r w:rsidR="00506363" w:rsidRPr="00506363">
        <w:rPr>
          <w:rFonts w:ascii="Calibri" w:hAnsi="Calibri"/>
          <w:i/>
          <w:iCs/>
          <w:szCs w:val="22"/>
        </w:rPr>
        <w:t>:  Focus group discussion on community livelihood vulnerability to climate change impact at Cho Phu district, An Giang province, Mekong River Delta</w:t>
      </w:r>
    </w:p>
    <w:p w:rsidR="00506363" w:rsidRDefault="00506363" w:rsidP="0014379D">
      <w:pPr>
        <w:spacing w:after="0" w:line="240" w:lineRule="auto"/>
        <w:rPr>
          <w:rFonts w:ascii="Calibri" w:hAnsi="Calibri"/>
          <w:b/>
          <w:bCs/>
          <w:sz w:val="24"/>
          <w:szCs w:val="22"/>
        </w:rPr>
      </w:pPr>
    </w:p>
    <w:p w:rsidR="00523840" w:rsidRDefault="00523840" w:rsidP="0014379D">
      <w:pPr>
        <w:spacing w:after="0" w:line="240" w:lineRule="auto"/>
        <w:rPr>
          <w:rFonts w:ascii="Calibri" w:hAnsi="Calibri"/>
          <w:b/>
          <w:bCs/>
          <w:szCs w:val="22"/>
        </w:rPr>
      </w:pPr>
    </w:p>
    <w:p w:rsidR="00EF4B78" w:rsidRDefault="00523840" w:rsidP="00523840">
      <w:pPr>
        <w:spacing w:after="0" w:line="240" w:lineRule="auto"/>
        <w:rPr>
          <w:rFonts w:ascii="Calibri" w:hAnsi="Calibri"/>
          <w:b/>
          <w:bCs/>
          <w:sz w:val="24"/>
          <w:szCs w:val="22"/>
        </w:rPr>
      </w:pPr>
      <w:r w:rsidRPr="00523840">
        <w:rPr>
          <w:rFonts w:ascii="Calibri" w:hAnsi="Calibri"/>
          <w:b/>
          <w:bCs/>
          <w:szCs w:val="22"/>
        </w:rPr>
        <w:t>3.2 Assessment</w:t>
      </w:r>
      <w:r>
        <w:rPr>
          <w:rFonts w:ascii="Calibri" w:hAnsi="Calibri"/>
          <w:b/>
          <w:bCs/>
          <w:szCs w:val="22"/>
        </w:rPr>
        <w:t xml:space="preserve"> on community livelihood result at </w:t>
      </w:r>
      <w:r w:rsidR="00464C05">
        <w:rPr>
          <w:rFonts w:ascii="Calibri" w:hAnsi="Calibri"/>
          <w:b/>
          <w:bCs/>
          <w:szCs w:val="22"/>
        </w:rPr>
        <w:t>Quang Nam</w:t>
      </w:r>
      <w:r>
        <w:rPr>
          <w:rFonts w:ascii="Calibri" w:hAnsi="Calibri"/>
          <w:b/>
          <w:bCs/>
          <w:szCs w:val="22"/>
        </w:rPr>
        <w:t xml:space="preserve"> Province, </w:t>
      </w:r>
      <w:r w:rsidR="00464C05">
        <w:rPr>
          <w:rFonts w:ascii="Calibri" w:hAnsi="Calibri"/>
          <w:b/>
          <w:bCs/>
          <w:szCs w:val="22"/>
        </w:rPr>
        <w:t>Central Vietnam</w:t>
      </w:r>
    </w:p>
    <w:p w:rsidR="004110F8" w:rsidRPr="004110F8" w:rsidRDefault="004110F8" w:rsidP="004110F8">
      <w:pPr>
        <w:spacing w:after="0" w:line="240" w:lineRule="auto"/>
        <w:jc w:val="both"/>
        <w:rPr>
          <w:rFonts w:ascii="Calibri" w:hAnsi="Calibri"/>
          <w:szCs w:val="22"/>
        </w:rPr>
      </w:pPr>
      <w:r w:rsidRPr="004110F8">
        <w:rPr>
          <w:rFonts w:ascii="Calibri" w:hAnsi="Calibri"/>
          <w:szCs w:val="22"/>
        </w:rPr>
        <w:t>Dong Giang District is one of eight mountainous districts located in western part of Quang Nam province and upstream Vu Gia watershed– the central Vietnam</w:t>
      </w:r>
      <w:r w:rsidR="0072663C">
        <w:rPr>
          <w:rFonts w:ascii="Calibri" w:hAnsi="Calibri"/>
          <w:szCs w:val="22"/>
        </w:rPr>
        <w:t xml:space="preserve"> (Figure 11)</w:t>
      </w:r>
      <w:r w:rsidRPr="004110F8">
        <w:rPr>
          <w:rFonts w:ascii="Calibri" w:hAnsi="Calibri"/>
          <w:szCs w:val="22"/>
        </w:rPr>
        <w:t>, with 107</w:t>
      </w:r>
      <w:r>
        <w:rPr>
          <w:rFonts w:ascii="Calibri" w:hAnsi="Calibri" w:cs="Calibri"/>
          <w:szCs w:val="22"/>
        </w:rPr>
        <w:t>º</w:t>
      </w:r>
      <w:r w:rsidRPr="004110F8">
        <w:rPr>
          <w:rFonts w:ascii="Calibri" w:hAnsi="Calibri"/>
          <w:szCs w:val="22"/>
        </w:rPr>
        <w:t xml:space="preserve"> 30’ to 107</w:t>
      </w:r>
      <w:r>
        <w:rPr>
          <w:rFonts w:ascii="Calibri" w:hAnsi="Calibri" w:cs="Calibri"/>
          <w:szCs w:val="22"/>
        </w:rPr>
        <w:t>º</w:t>
      </w:r>
      <w:r w:rsidRPr="004110F8">
        <w:rPr>
          <w:rFonts w:ascii="Calibri" w:hAnsi="Calibri"/>
          <w:szCs w:val="22"/>
        </w:rPr>
        <w:t>56’ longitude and 15</w:t>
      </w:r>
      <w:r>
        <w:rPr>
          <w:rFonts w:ascii="Calibri" w:hAnsi="Calibri" w:cs="Calibri"/>
          <w:szCs w:val="22"/>
        </w:rPr>
        <w:t>º</w:t>
      </w:r>
      <w:r w:rsidRPr="004110F8">
        <w:rPr>
          <w:rFonts w:ascii="Calibri" w:hAnsi="Calibri"/>
          <w:szCs w:val="22"/>
        </w:rPr>
        <w:t>35’ to 16</w:t>
      </w:r>
      <w:r>
        <w:rPr>
          <w:rFonts w:ascii="Calibri" w:hAnsi="Calibri" w:cs="Calibri"/>
          <w:szCs w:val="22"/>
        </w:rPr>
        <w:t>º</w:t>
      </w:r>
      <w:r w:rsidRPr="004110F8">
        <w:rPr>
          <w:rFonts w:ascii="Calibri" w:hAnsi="Calibri"/>
          <w:szCs w:val="22"/>
        </w:rPr>
        <w:t>10’ latitude and 70 km west of Da Nang city. The region occupies an area of approximatel</w:t>
      </w:r>
      <w:r>
        <w:rPr>
          <w:rFonts w:ascii="Calibri" w:hAnsi="Calibri"/>
          <w:szCs w:val="22"/>
        </w:rPr>
        <w:t xml:space="preserve">y 81,000 ha as shown in Figure </w:t>
      </w:r>
      <w:r w:rsidR="00BF328E">
        <w:rPr>
          <w:rFonts w:ascii="Calibri" w:hAnsi="Calibri"/>
          <w:szCs w:val="22"/>
        </w:rPr>
        <w:t>11</w:t>
      </w:r>
      <w:r w:rsidRPr="004110F8">
        <w:rPr>
          <w:rFonts w:ascii="Calibri" w:hAnsi="Calibri"/>
          <w:szCs w:val="22"/>
        </w:rPr>
        <w:t xml:space="preserve">. The Dong Giang district has been divided into 10 villages and 1 town. Dong Giang locates in mountainous area associated with small valleys and distributed by small and middle stream networks. The area is classified into 3 categories by height, i.e. the area of higher than 1000m over sea level accounts for approximately 22,600 ha which is 27.81% of the total; from 500m to 1000m height is about 38,400 ha ( 47.25%) and below 500m is 24.94%. </w:t>
      </w:r>
    </w:p>
    <w:p w:rsidR="004110F8" w:rsidRDefault="004110F8" w:rsidP="004110F8">
      <w:pPr>
        <w:spacing w:after="0" w:line="240" w:lineRule="auto"/>
        <w:jc w:val="both"/>
        <w:rPr>
          <w:rFonts w:ascii="Calibri" w:hAnsi="Calibri"/>
          <w:szCs w:val="22"/>
        </w:rPr>
      </w:pPr>
    </w:p>
    <w:p w:rsidR="004110F8" w:rsidRDefault="001F77AD" w:rsidP="004110F8">
      <w:pPr>
        <w:spacing w:after="0" w:line="240" w:lineRule="auto"/>
        <w:jc w:val="center"/>
        <w:rPr>
          <w:rFonts w:ascii="Calibri" w:hAnsi="Calibri"/>
          <w:szCs w:val="22"/>
        </w:rPr>
      </w:pPr>
      <w:r w:rsidRPr="00A3072E">
        <w:rPr>
          <w:rFonts w:ascii="Times New Roman" w:hAnsi="Times New Roman"/>
        </w:rPr>
        <w:pict>
          <v:shape id="_x0000_i1039" type="#_x0000_t75" style="width:229.6pt;height:163.85pt">
            <v:imagedata r:id="rId34" o:title="lvvugiaeng"/>
          </v:shape>
        </w:pict>
      </w:r>
    </w:p>
    <w:p w:rsidR="004110F8" w:rsidRPr="004110F8" w:rsidRDefault="00BF328E" w:rsidP="004110F8">
      <w:pPr>
        <w:jc w:val="center"/>
        <w:rPr>
          <w:rFonts w:asciiTheme="minorHAnsi" w:hAnsiTheme="minorHAnsi" w:cstheme="minorHAnsi"/>
          <w:i/>
          <w:iCs/>
        </w:rPr>
      </w:pPr>
      <w:r>
        <w:rPr>
          <w:rFonts w:asciiTheme="minorHAnsi" w:hAnsiTheme="minorHAnsi" w:cstheme="minorHAnsi"/>
          <w:i/>
          <w:iCs/>
        </w:rPr>
        <w:t>Figure 11</w:t>
      </w:r>
      <w:r w:rsidR="004110F8" w:rsidRPr="004110F8">
        <w:rPr>
          <w:rFonts w:asciiTheme="minorHAnsi" w:hAnsiTheme="minorHAnsi" w:cstheme="minorHAnsi"/>
          <w:i/>
          <w:iCs/>
        </w:rPr>
        <w:t>: Vu Gia watershed in Quang Nam province map</w:t>
      </w:r>
    </w:p>
    <w:p w:rsidR="004110F8" w:rsidRPr="004110F8" w:rsidRDefault="004110F8" w:rsidP="004110F8">
      <w:pPr>
        <w:spacing w:after="0" w:line="240" w:lineRule="auto"/>
        <w:jc w:val="center"/>
        <w:rPr>
          <w:rFonts w:ascii="Calibri" w:hAnsi="Calibri"/>
          <w:szCs w:val="22"/>
        </w:rPr>
      </w:pPr>
    </w:p>
    <w:p w:rsidR="004110F8" w:rsidRPr="004110F8" w:rsidRDefault="004110F8" w:rsidP="004110F8">
      <w:pPr>
        <w:spacing w:after="0" w:line="240" w:lineRule="auto"/>
        <w:jc w:val="both"/>
        <w:rPr>
          <w:rFonts w:ascii="Calibri" w:hAnsi="Calibri"/>
          <w:szCs w:val="22"/>
        </w:rPr>
      </w:pPr>
      <w:r w:rsidRPr="004110F8">
        <w:rPr>
          <w:rFonts w:ascii="Calibri" w:hAnsi="Calibri"/>
          <w:szCs w:val="22"/>
        </w:rPr>
        <w:t>Statistically, the population of the district was 23,635 people in 2008, of which 73.21% were C’tu ethic-a minor group and the rest was Kinh people. Eighty percent of the local population relied on agricultural production and forestry activities for their livings. The value of Dong Giang district has been based on its diverse natural, cultural and historical resources including forest and its products, ethnic culture, etc.</w:t>
      </w:r>
    </w:p>
    <w:p w:rsidR="004110F8" w:rsidRPr="004110F8" w:rsidRDefault="004110F8" w:rsidP="004110F8">
      <w:pPr>
        <w:spacing w:after="0" w:line="240" w:lineRule="auto"/>
        <w:jc w:val="both"/>
        <w:rPr>
          <w:rFonts w:ascii="Calibri" w:hAnsi="Calibri"/>
          <w:szCs w:val="22"/>
        </w:rPr>
      </w:pPr>
    </w:p>
    <w:p w:rsidR="00523840" w:rsidRDefault="004110F8" w:rsidP="004110F8">
      <w:pPr>
        <w:spacing w:after="0" w:line="240" w:lineRule="auto"/>
        <w:jc w:val="both"/>
        <w:rPr>
          <w:rFonts w:ascii="Calibri" w:hAnsi="Calibri"/>
          <w:szCs w:val="22"/>
        </w:rPr>
      </w:pPr>
      <w:r w:rsidRPr="004110F8">
        <w:rPr>
          <w:rFonts w:ascii="Calibri" w:hAnsi="Calibri"/>
          <w:szCs w:val="22"/>
        </w:rPr>
        <w:t xml:space="preserve">On the other aspect, the area often suffers from tremendous catastrophically natural hazard causing by flash flood and typhoon. Recently, these disasters are in increasing trends. In addition to natural </w:t>
      </w:r>
      <w:r w:rsidRPr="004110F8">
        <w:rPr>
          <w:rFonts w:ascii="Calibri" w:hAnsi="Calibri"/>
          <w:szCs w:val="22"/>
        </w:rPr>
        <w:lastRenderedPageBreak/>
        <w:t>disasters, developing activities such as hydropower construction, road building, mining and stone exploitation have accelerate the hazard.</w:t>
      </w:r>
    </w:p>
    <w:p w:rsidR="004110F8" w:rsidRDefault="004110F8" w:rsidP="004110F8">
      <w:pPr>
        <w:spacing w:after="0" w:line="240" w:lineRule="auto"/>
        <w:jc w:val="both"/>
        <w:rPr>
          <w:rFonts w:ascii="Calibri" w:hAnsi="Calibri"/>
          <w:szCs w:val="22"/>
        </w:rPr>
      </w:pPr>
    </w:p>
    <w:p w:rsidR="004110F8" w:rsidRPr="004110F8" w:rsidRDefault="004110F8" w:rsidP="004110F8">
      <w:pPr>
        <w:spacing w:after="0" w:line="240" w:lineRule="auto"/>
        <w:jc w:val="both"/>
        <w:rPr>
          <w:rFonts w:ascii="Calibri" w:hAnsi="Calibri"/>
          <w:szCs w:val="22"/>
        </w:rPr>
      </w:pPr>
      <w:r>
        <w:rPr>
          <w:rFonts w:ascii="Calibri" w:hAnsi="Calibri"/>
          <w:szCs w:val="22"/>
        </w:rPr>
        <w:t xml:space="preserve">In </w:t>
      </w:r>
      <w:r w:rsidRPr="004110F8">
        <w:rPr>
          <w:rFonts w:ascii="Calibri" w:hAnsi="Calibri"/>
          <w:szCs w:val="22"/>
        </w:rPr>
        <w:t xml:space="preserve">terms of bio-physical characteristics, Dong Giang can be described from Da Nang city outlet to the Thua Thien Hue province border, there are intermediate mountains (400-1000 msl and more than 25 percent of slope.) covered with tropical rain forest. The outlet is Vu Gia River which flows through the downtown. In the eastern part of the study area near Da Nang City border, covered with tropical rain forest. </w:t>
      </w:r>
    </w:p>
    <w:p w:rsidR="004110F8" w:rsidRDefault="004110F8" w:rsidP="004110F8">
      <w:pPr>
        <w:spacing w:after="0" w:line="240" w:lineRule="auto"/>
        <w:jc w:val="both"/>
        <w:rPr>
          <w:rFonts w:ascii="Calibri" w:hAnsi="Calibri"/>
          <w:szCs w:val="22"/>
        </w:rPr>
      </w:pPr>
    </w:p>
    <w:p w:rsidR="004110F8" w:rsidRPr="004110F8" w:rsidRDefault="004110F8" w:rsidP="004110F8">
      <w:pPr>
        <w:spacing w:after="0" w:line="240" w:lineRule="auto"/>
        <w:jc w:val="both"/>
        <w:rPr>
          <w:rFonts w:ascii="Calibri" w:hAnsi="Calibri"/>
          <w:szCs w:val="22"/>
        </w:rPr>
      </w:pPr>
      <w:r w:rsidRPr="004110F8">
        <w:rPr>
          <w:rFonts w:ascii="Calibri" w:hAnsi="Calibri"/>
          <w:szCs w:val="22"/>
        </w:rPr>
        <w:t>In 2008, agricultural sector is used 80% human res</w:t>
      </w:r>
      <w:r>
        <w:rPr>
          <w:rFonts w:ascii="Calibri" w:hAnsi="Calibri"/>
          <w:szCs w:val="22"/>
        </w:rPr>
        <w:t>ource, and contribute around 70.</w:t>
      </w:r>
      <w:r w:rsidRPr="004110F8">
        <w:rPr>
          <w:rFonts w:ascii="Calibri" w:hAnsi="Calibri"/>
          <w:szCs w:val="22"/>
        </w:rPr>
        <w:t>47% value  of economic income for the district, including cash crop  as rice, corn, cassava, peanut, as well as industrial tree like tea plantation, bananas, rubber, and medical plant/ herb.</w:t>
      </w:r>
      <w:r>
        <w:rPr>
          <w:rFonts w:ascii="Calibri" w:hAnsi="Calibri"/>
          <w:szCs w:val="22"/>
        </w:rPr>
        <w:t xml:space="preserve"> </w:t>
      </w:r>
      <w:r w:rsidRPr="004110F8">
        <w:rPr>
          <w:rFonts w:ascii="Calibri" w:hAnsi="Calibri"/>
          <w:szCs w:val="22"/>
        </w:rPr>
        <w:t>Animal farming is household level, it provides for sources of protein and to take use most of some other sources from household left, like  local pig, local chicken are very tasty but low production, cow, water buffalo, all kinds of animal here are farming as traditional method which is use full of non- processing food supply.</w:t>
      </w:r>
    </w:p>
    <w:p w:rsidR="004110F8" w:rsidRPr="004110F8" w:rsidRDefault="004110F8" w:rsidP="004110F8">
      <w:pPr>
        <w:spacing w:after="0" w:line="240" w:lineRule="auto"/>
        <w:jc w:val="both"/>
        <w:rPr>
          <w:rFonts w:ascii="Calibri" w:hAnsi="Calibri"/>
          <w:szCs w:val="22"/>
        </w:rPr>
      </w:pPr>
    </w:p>
    <w:p w:rsidR="004110F8" w:rsidRPr="004110F8" w:rsidRDefault="004110F8" w:rsidP="004110F8">
      <w:pPr>
        <w:spacing w:after="0" w:line="240" w:lineRule="auto"/>
        <w:jc w:val="both"/>
        <w:rPr>
          <w:rFonts w:ascii="Calibri" w:hAnsi="Calibri"/>
          <w:szCs w:val="22"/>
        </w:rPr>
      </w:pPr>
      <w:r w:rsidRPr="004110F8">
        <w:rPr>
          <w:rFonts w:ascii="Calibri" w:hAnsi="Calibri"/>
          <w:szCs w:val="22"/>
        </w:rPr>
        <w:t xml:space="preserve">Forestry average used 81,46% total area, in year 2008,  it supplied 4,535 m3 timber, bamboo plant  530,000 plants for handicraft, 150 tons of rattans, bamboo shoot 185 tons, this sector contributed  21,68% for economic of the district.  </w:t>
      </w:r>
    </w:p>
    <w:p w:rsidR="004110F8" w:rsidRPr="004110F8" w:rsidRDefault="004110F8" w:rsidP="004110F8">
      <w:pPr>
        <w:spacing w:after="0" w:line="240" w:lineRule="auto"/>
        <w:jc w:val="both"/>
        <w:rPr>
          <w:rFonts w:ascii="Calibri" w:hAnsi="Calibri"/>
          <w:szCs w:val="22"/>
        </w:rPr>
      </w:pPr>
    </w:p>
    <w:p w:rsidR="004110F8" w:rsidRPr="004110F8" w:rsidRDefault="004110F8" w:rsidP="004110F8">
      <w:pPr>
        <w:spacing w:after="0" w:line="240" w:lineRule="auto"/>
        <w:jc w:val="both"/>
        <w:rPr>
          <w:rFonts w:ascii="Calibri" w:hAnsi="Calibri"/>
          <w:szCs w:val="22"/>
        </w:rPr>
      </w:pPr>
      <w:r w:rsidRPr="004110F8">
        <w:rPr>
          <w:rFonts w:ascii="Calibri" w:hAnsi="Calibri"/>
          <w:szCs w:val="22"/>
        </w:rPr>
        <w:t xml:space="preserve">Generally, physical characteristic of the area is hilly or mountainous landscapes, which is classified as a steep slope (more than 25 percent). In a context of land utilization, and a survey report of 2005 (Quang Nam Forest Department) more than 50 percent of the study area was occupied by forest. The rests of the study area were agricultural land, and unclassified land such as swamp, municipal area, and real estate. </w:t>
      </w:r>
    </w:p>
    <w:p w:rsidR="00C246CE" w:rsidRDefault="00C246CE" w:rsidP="00523840">
      <w:pPr>
        <w:spacing w:after="0" w:line="240" w:lineRule="auto"/>
        <w:rPr>
          <w:rFonts w:ascii="Calibri" w:hAnsi="Calibri"/>
          <w:b/>
          <w:bCs/>
          <w:sz w:val="24"/>
          <w:szCs w:val="22"/>
        </w:rPr>
      </w:pPr>
    </w:p>
    <w:p w:rsidR="00C246CE" w:rsidRDefault="00C246CE" w:rsidP="0072663C">
      <w:pPr>
        <w:spacing w:after="0" w:line="240" w:lineRule="auto"/>
        <w:rPr>
          <w:rFonts w:ascii="Calibri" w:hAnsi="Calibri"/>
          <w:b/>
          <w:bCs/>
          <w:szCs w:val="22"/>
        </w:rPr>
      </w:pPr>
      <w:r>
        <w:rPr>
          <w:rFonts w:ascii="Calibri" w:hAnsi="Calibri"/>
          <w:b/>
          <w:bCs/>
          <w:szCs w:val="22"/>
        </w:rPr>
        <w:t xml:space="preserve">Key concerns on </w:t>
      </w:r>
      <w:r w:rsidR="004110F8">
        <w:rPr>
          <w:rFonts w:ascii="Calibri" w:hAnsi="Calibri"/>
          <w:b/>
          <w:bCs/>
          <w:szCs w:val="22"/>
        </w:rPr>
        <w:t xml:space="preserve">climate driven risks: </w:t>
      </w:r>
    </w:p>
    <w:p w:rsidR="004110F8" w:rsidRDefault="004110F8" w:rsidP="004110F8">
      <w:pPr>
        <w:spacing w:after="0" w:line="240" w:lineRule="auto"/>
        <w:ind w:left="720"/>
        <w:jc w:val="both"/>
        <w:rPr>
          <w:rFonts w:ascii="Calibri" w:hAnsi="Calibri"/>
          <w:szCs w:val="22"/>
        </w:rPr>
      </w:pPr>
      <w:r w:rsidRPr="004110F8">
        <w:rPr>
          <w:rFonts w:ascii="Calibri" w:hAnsi="Calibri"/>
          <w:szCs w:val="22"/>
        </w:rPr>
        <w:t xml:space="preserve">The climate in the area is tropical monsoon and characterized by a wet and a dry season. The wet season starts from July and ended in of December but it may extents to January in the eastern part of the province in some area, during the east west monsoon. The dry season covers the remaining months of the year. The annual rainfall is about 3,600 mm. More than 80 percent of the rainfall is concentrated in the wet season. Heavy rains usually come in July and October making the water level in the rice fields near the stream rise quickly causing short-term floods. </w:t>
      </w:r>
      <w:r>
        <w:rPr>
          <w:rFonts w:ascii="Calibri" w:hAnsi="Calibri"/>
          <w:szCs w:val="22"/>
        </w:rPr>
        <w:t xml:space="preserve">High and intense rainfall in the </w:t>
      </w:r>
      <w:r w:rsidRPr="004110F8">
        <w:rPr>
          <w:rFonts w:ascii="Calibri" w:hAnsi="Calibri"/>
          <w:szCs w:val="22"/>
        </w:rPr>
        <w:t xml:space="preserve">Dong Giang </w:t>
      </w:r>
      <w:r>
        <w:rPr>
          <w:rFonts w:ascii="Calibri" w:hAnsi="Calibri"/>
          <w:szCs w:val="22"/>
        </w:rPr>
        <w:t xml:space="preserve">province </w:t>
      </w:r>
      <w:r w:rsidRPr="004110F8">
        <w:rPr>
          <w:rFonts w:ascii="Calibri" w:hAnsi="Calibri"/>
          <w:szCs w:val="22"/>
        </w:rPr>
        <w:t xml:space="preserve">often </w:t>
      </w:r>
      <w:r>
        <w:rPr>
          <w:rFonts w:ascii="Calibri" w:hAnsi="Calibri"/>
          <w:szCs w:val="22"/>
        </w:rPr>
        <w:t xml:space="preserve">cause </w:t>
      </w:r>
      <w:r w:rsidRPr="004110F8">
        <w:rPr>
          <w:rFonts w:ascii="Calibri" w:hAnsi="Calibri"/>
          <w:szCs w:val="22"/>
        </w:rPr>
        <w:t>flas</w:t>
      </w:r>
      <w:r>
        <w:rPr>
          <w:rFonts w:ascii="Calibri" w:hAnsi="Calibri"/>
          <w:szCs w:val="22"/>
        </w:rPr>
        <w:t>h flood, which has</w:t>
      </w:r>
      <w:r w:rsidRPr="004110F8">
        <w:rPr>
          <w:rFonts w:ascii="Calibri" w:hAnsi="Calibri"/>
          <w:szCs w:val="22"/>
        </w:rPr>
        <w:t xml:space="preserve"> increasing rapidly recently, and the damages were seriously not only</w:t>
      </w:r>
      <w:r>
        <w:rPr>
          <w:rFonts w:ascii="Calibri" w:hAnsi="Calibri"/>
          <w:szCs w:val="22"/>
        </w:rPr>
        <w:t xml:space="preserve"> to</w:t>
      </w:r>
      <w:r w:rsidRPr="004110F8">
        <w:rPr>
          <w:rFonts w:ascii="Calibri" w:hAnsi="Calibri"/>
          <w:szCs w:val="22"/>
        </w:rPr>
        <w:t xml:space="preserve"> citizen property, publ</w:t>
      </w:r>
      <w:r>
        <w:rPr>
          <w:rFonts w:ascii="Calibri" w:hAnsi="Calibri"/>
          <w:szCs w:val="22"/>
        </w:rPr>
        <w:t>ic property but also human lost. I</w:t>
      </w:r>
      <w:r w:rsidRPr="004110F8">
        <w:rPr>
          <w:rFonts w:ascii="Calibri" w:hAnsi="Calibri"/>
          <w:szCs w:val="22"/>
        </w:rPr>
        <w:t>n</w:t>
      </w:r>
      <w:r>
        <w:rPr>
          <w:rFonts w:ascii="Calibri" w:hAnsi="Calibri"/>
          <w:szCs w:val="22"/>
        </w:rPr>
        <w:t xml:space="preserve"> the</w:t>
      </w:r>
      <w:r w:rsidRPr="004110F8">
        <w:rPr>
          <w:rFonts w:ascii="Calibri" w:hAnsi="Calibri"/>
          <w:szCs w:val="22"/>
        </w:rPr>
        <w:t xml:space="preserve"> year 2006</w:t>
      </w:r>
      <w:r>
        <w:rPr>
          <w:rFonts w:ascii="Calibri" w:hAnsi="Calibri"/>
          <w:szCs w:val="22"/>
        </w:rPr>
        <w:t xml:space="preserve">, </w:t>
      </w:r>
      <w:r w:rsidRPr="004110F8">
        <w:rPr>
          <w:rFonts w:ascii="Calibri" w:hAnsi="Calibri"/>
          <w:szCs w:val="22"/>
        </w:rPr>
        <w:t>the district had</w:t>
      </w:r>
      <w:r>
        <w:rPr>
          <w:rFonts w:ascii="Calibri" w:hAnsi="Calibri"/>
          <w:szCs w:val="22"/>
        </w:rPr>
        <w:t xml:space="preserve"> record of</w:t>
      </w:r>
      <w:r w:rsidRPr="004110F8">
        <w:rPr>
          <w:rFonts w:ascii="Calibri" w:hAnsi="Calibri"/>
          <w:szCs w:val="22"/>
        </w:rPr>
        <w:t xml:space="preserve"> </w:t>
      </w:r>
      <w:r>
        <w:rPr>
          <w:rFonts w:ascii="Calibri" w:hAnsi="Calibri"/>
          <w:szCs w:val="22"/>
        </w:rPr>
        <w:t>1,261 houses collapsed</w:t>
      </w:r>
      <w:r w:rsidRPr="004110F8">
        <w:rPr>
          <w:rFonts w:ascii="Calibri" w:hAnsi="Calibri"/>
          <w:szCs w:val="22"/>
        </w:rPr>
        <w:t>, three people died (reported by local government 200</w:t>
      </w:r>
      <w:r>
        <w:rPr>
          <w:rFonts w:ascii="Calibri" w:hAnsi="Calibri"/>
          <w:szCs w:val="22"/>
        </w:rPr>
        <w:t>7)</w:t>
      </w:r>
      <w:r w:rsidRPr="004110F8">
        <w:rPr>
          <w:rFonts w:ascii="Calibri" w:hAnsi="Calibri"/>
          <w:szCs w:val="22"/>
        </w:rPr>
        <w:t>.</w:t>
      </w:r>
    </w:p>
    <w:p w:rsidR="004110F8" w:rsidRDefault="004110F8" w:rsidP="004110F8">
      <w:pPr>
        <w:spacing w:after="0" w:line="240" w:lineRule="auto"/>
        <w:ind w:left="720"/>
        <w:jc w:val="both"/>
        <w:rPr>
          <w:rFonts w:ascii="Calibri" w:hAnsi="Calibri"/>
          <w:szCs w:val="22"/>
        </w:rPr>
      </w:pPr>
    </w:p>
    <w:p w:rsidR="004110F8" w:rsidRPr="004110F8" w:rsidRDefault="008359E7" w:rsidP="00E55A9F">
      <w:pPr>
        <w:spacing w:after="0" w:line="240" w:lineRule="auto"/>
        <w:ind w:left="720"/>
        <w:jc w:val="both"/>
        <w:rPr>
          <w:rFonts w:ascii="Calibri" w:hAnsi="Calibri"/>
          <w:szCs w:val="22"/>
        </w:rPr>
      </w:pPr>
      <w:r>
        <w:rPr>
          <w:rFonts w:ascii="Calibri" w:hAnsi="Calibri"/>
          <w:szCs w:val="22"/>
        </w:rPr>
        <w:t xml:space="preserve">From historical data analysis and participatory rural appraisal process among </w:t>
      </w:r>
      <w:r w:rsidR="00E55A9F">
        <w:rPr>
          <w:rFonts w:ascii="Calibri" w:hAnsi="Calibri"/>
          <w:szCs w:val="22"/>
        </w:rPr>
        <w:t>local stakeholders as well as local government officials</w:t>
      </w:r>
      <w:r w:rsidR="00BF328E">
        <w:rPr>
          <w:rFonts w:ascii="Calibri" w:hAnsi="Calibri"/>
          <w:szCs w:val="22"/>
        </w:rPr>
        <w:t xml:space="preserve"> (see Figure 12)</w:t>
      </w:r>
      <w:r w:rsidR="00E55A9F">
        <w:rPr>
          <w:rFonts w:ascii="Calibri" w:hAnsi="Calibri"/>
          <w:szCs w:val="22"/>
        </w:rPr>
        <w:t xml:space="preserve">, the </w:t>
      </w:r>
      <w:r w:rsidR="00D247C9">
        <w:rPr>
          <w:rFonts w:ascii="Calibri" w:hAnsi="Calibri"/>
          <w:szCs w:val="22"/>
        </w:rPr>
        <w:t xml:space="preserve">main </w:t>
      </w:r>
      <w:r w:rsidR="00E55A9F">
        <w:rPr>
          <w:rFonts w:ascii="Calibri" w:hAnsi="Calibri"/>
          <w:szCs w:val="22"/>
        </w:rPr>
        <w:t xml:space="preserve">key concerns on climate driven risk </w:t>
      </w:r>
      <w:r w:rsidR="00D247C9">
        <w:rPr>
          <w:rFonts w:ascii="Calibri" w:hAnsi="Calibri"/>
          <w:szCs w:val="22"/>
        </w:rPr>
        <w:t xml:space="preserve">are </w:t>
      </w:r>
      <w:r w:rsidR="00E55A9F">
        <w:rPr>
          <w:rFonts w:ascii="Calibri" w:hAnsi="Calibri"/>
          <w:szCs w:val="22"/>
        </w:rPr>
        <w:t>flood and landslide that may increase in frequency and magnitude in the future under climate change. Moreover, as government has plan for numbers of hydropower dam in the district, the concern is also on the change in hydrological profile and potential sediment yield which may affect the life of dam operation.</w:t>
      </w:r>
    </w:p>
    <w:p w:rsidR="00C246CE" w:rsidRDefault="00C246CE" w:rsidP="00C246CE">
      <w:pPr>
        <w:spacing w:after="0" w:line="240" w:lineRule="auto"/>
        <w:ind w:left="720"/>
        <w:jc w:val="center"/>
        <w:rPr>
          <w:rFonts w:ascii="Calibri" w:hAnsi="Calibri"/>
          <w:b/>
          <w:bCs/>
          <w:sz w:val="24"/>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33"/>
        <w:gridCol w:w="4211"/>
      </w:tblGrid>
      <w:tr w:rsidR="00715551" w:rsidRPr="00715551" w:rsidTr="00715551">
        <w:trPr>
          <w:jc w:val="center"/>
        </w:trPr>
        <w:tc>
          <w:tcPr>
            <w:tcW w:w="4086" w:type="dxa"/>
          </w:tcPr>
          <w:p w:rsidR="00715551" w:rsidRPr="00715551" w:rsidRDefault="001F77AD" w:rsidP="00715551">
            <w:pPr>
              <w:pStyle w:val="ListParagraph"/>
              <w:ind w:left="0"/>
              <w:jc w:val="center"/>
              <w:rPr>
                <w:rFonts w:asciiTheme="minorHAnsi" w:hAnsiTheme="minorHAnsi" w:cstheme="minorHAnsi"/>
                <w:sz w:val="22"/>
                <w:szCs w:val="22"/>
                <w:lang w:val="en-US"/>
              </w:rPr>
            </w:pPr>
            <w:r w:rsidRPr="00A3072E">
              <w:rPr>
                <w:rFonts w:cs="Perpetua"/>
              </w:rPr>
              <w:lastRenderedPageBreak/>
              <w:pict>
                <v:shape id="_x0000_i1040" type="#_x0000_t75" style="width:195.6pt;height:146.85pt">
                  <v:imagedata r:id="rId35" o:title="DSC02817-1"/>
                </v:shape>
              </w:pict>
            </w:r>
          </w:p>
        </w:tc>
        <w:tc>
          <w:tcPr>
            <w:tcW w:w="4211" w:type="dxa"/>
          </w:tcPr>
          <w:p w:rsidR="00715551" w:rsidRPr="00715551" w:rsidRDefault="001F77AD" w:rsidP="00715551">
            <w:pPr>
              <w:pStyle w:val="ListParagraph"/>
              <w:ind w:left="0"/>
              <w:jc w:val="center"/>
              <w:rPr>
                <w:rFonts w:asciiTheme="minorHAnsi" w:hAnsiTheme="minorHAnsi" w:cstheme="minorHAnsi"/>
                <w:sz w:val="22"/>
                <w:szCs w:val="22"/>
                <w:lang w:val="en-US"/>
              </w:rPr>
            </w:pPr>
            <w:r w:rsidRPr="00A3072E">
              <w:rPr>
                <w:rFonts w:asciiTheme="minorHAnsi" w:hAnsiTheme="minorHAnsi" w:cstheme="minorHAnsi"/>
                <w:sz w:val="22"/>
                <w:szCs w:val="22"/>
                <w:lang w:val="en-US"/>
              </w:rPr>
              <w:pict>
                <v:shape id="_x0000_i1041" type="#_x0000_t75" style="width:196.7pt;height:146.85pt">
                  <v:imagedata r:id="rId36" o:title="DSC02824"/>
                </v:shape>
              </w:pict>
            </w:r>
          </w:p>
        </w:tc>
      </w:tr>
      <w:tr w:rsidR="00715551" w:rsidRPr="00715551" w:rsidTr="00715551">
        <w:trPr>
          <w:jc w:val="center"/>
        </w:trPr>
        <w:tc>
          <w:tcPr>
            <w:tcW w:w="4086" w:type="dxa"/>
          </w:tcPr>
          <w:p w:rsidR="00715551" w:rsidRPr="00715551" w:rsidRDefault="001F77AD" w:rsidP="00715551">
            <w:pPr>
              <w:pStyle w:val="ListParagraph"/>
              <w:ind w:left="0"/>
              <w:jc w:val="center"/>
              <w:rPr>
                <w:rFonts w:asciiTheme="minorHAnsi" w:hAnsiTheme="minorHAnsi" w:cstheme="minorHAnsi"/>
                <w:sz w:val="22"/>
                <w:szCs w:val="22"/>
                <w:lang w:val="en-US"/>
              </w:rPr>
            </w:pPr>
            <w:r w:rsidRPr="00A3072E">
              <w:rPr>
                <w:rFonts w:asciiTheme="minorHAnsi" w:hAnsiTheme="minorHAnsi" w:cstheme="minorHAnsi"/>
                <w:sz w:val="22"/>
                <w:szCs w:val="22"/>
                <w:lang w:val="en-US"/>
              </w:rPr>
              <w:pict>
                <v:shape id="_x0000_i1042" type="#_x0000_t75" style="width:194.45pt;height:144.55pt">
                  <v:imagedata r:id="rId37" o:title="DSC02825"/>
                </v:shape>
              </w:pict>
            </w:r>
          </w:p>
        </w:tc>
        <w:tc>
          <w:tcPr>
            <w:tcW w:w="4211" w:type="dxa"/>
          </w:tcPr>
          <w:p w:rsidR="00715551" w:rsidRPr="00715551" w:rsidRDefault="001F77AD" w:rsidP="00715551">
            <w:pPr>
              <w:pStyle w:val="ListParagraph"/>
              <w:ind w:left="0"/>
              <w:jc w:val="center"/>
              <w:rPr>
                <w:rFonts w:asciiTheme="minorHAnsi" w:hAnsiTheme="minorHAnsi" w:cstheme="minorHAnsi"/>
                <w:sz w:val="22"/>
                <w:szCs w:val="22"/>
                <w:lang w:val="en-US"/>
              </w:rPr>
            </w:pPr>
            <w:r w:rsidRPr="00A3072E">
              <w:rPr>
                <w:rFonts w:cs="Perpetua"/>
              </w:rPr>
              <w:pict>
                <v:shape id="_x0000_i1043" type="#_x0000_t75" style="width:195pt;height:145.7pt">
                  <v:imagedata r:id="rId38" o:title="DSC02822-1"/>
                </v:shape>
              </w:pict>
            </w:r>
          </w:p>
        </w:tc>
      </w:tr>
    </w:tbl>
    <w:p w:rsidR="00C246CE" w:rsidRPr="00E55A9F" w:rsidRDefault="00C246CE" w:rsidP="00C246CE">
      <w:pPr>
        <w:spacing w:after="0" w:line="240" w:lineRule="auto"/>
        <w:ind w:left="720"/>
        <w:jc w:val="center"/>
        <w:rPr>
          <w:rFonts w:ascii="Calibri" w:hAnsi="Calibri"/>
          <w:i/>
          <w:iCs/>
          <w:szCs w:val="22"/>
        </w:rPr>
      </w:pPr>
    </w:p>
    <w:p w:rsidR="00C246CE" w:rsidRPr="00E55A9F" w:rsidRDefault="00BF328E" w:rsidP="00C246CE">
      <w:pPr>
        <w:spacing w:after="0" w:line="240" w:lineRule="auto"/>
        <w:ind w:left="720"/>
        <w:jc w:val="center"/>
        <w:rPr>
          <w:rFonts w:ascii="Calibri" w:hAnsi="Calibri"/>
          <w:i/>
          <w:iCs/>
          <w:szCs w:val="22"/>
        </w:rPr>
      </w:pPr>
      <w:r>
        <w:rPr>
          <w:rFonts w:ascii="Calibri" w:hAnsi="Calibri"/>
          <w:i/>
          <w:iCs/>
          <w:szCs w:val="22"/>
        </w:rPr>
        <w:t>Figure 12</w:t>
      </w:r>
      <w:r w:rsidR="00E55A9F" w:rsidRPr="00E55A9F">
        <w:rPr>
          <w:rFonts w:ascii="Calibri" w:hAnsi="Calibri"/>
          <w:i/>
          <w:iCs/>
          <w:szCs w:val="22"/>
        </w:rPr>
        <w:t>:  Participatory rural appraisal activity conducted at Dong Giang District, Quang Nam Province</w:t>
      </w:r>
    </w:p>
    <w:p w:rsidR="00C246CE" w:rsidRDefault="00C246CE" w:rsidP="00C246CE">
      <w:pPr>
        <w:spacing w:after="0" w:line="240" w:lineRule="auto"/>
        <w:ind w:left="720"/>
        <w:rPr>
          <w:rFonts w:ascii="Calibri" w:hAnsi="Calibri"/>
          <w:b/>
          <w:bCs/>
          <w:szCs w:val="22"/>
        </w:rPr>
      </w:pPr>
    </w:p>
    <w:p w:rsidR="00C246CE" w:rsidRDefault="00C246CE" w:rsidP="00C246CE">
      <w:pPr>
        <w:spacing w:after="0" w:line="240" w:lineRule="auto"/>
        <w:ind w:left="720"/>
        <w:rPr>
          <w:rFonts w:ascii="Calibri" w:hAnsi="Calibri"/>
          <w:b/>
          <w:bCs/>
          <w:szCs w:val="22"/>
        </w:rPr>
      </w:pPr>
      <w:r>
        <w:rPr>
          <w:rFonts w:ascii="Calibri" w:hAnsi="Calibri"/>
          <w:b/>
          <w:bCs/>
          <w:szCs w:val="22"/>
        </w:rPr>
        <w:t>Climate change and future climate risk</w:t>
      </w:r>
    </w:p>
    <w:p w:rsidR="00C246CE" w:rsidRDefault="00E330E5" w:rsidP="00C246CE">
      <w:pPr>
        <w:spacing w:after="0" w:line="240" w:lineRule="auto"/>
        <w:ind w:left="720"/>
        <w:rPr>
          <w:rFonts w:ascii="Calibri" w:hAnsi="Calibri"/>
          <w:szCs w:val="22"/>
        </w:rPr>
      </w:pPr>
      <w:r>
        <w:rPr>
          <w:rFonts w:ascii="Calibri" w:hAnsi="Calibri"/>
          <w:szCs w:val="22"/>
        </w:rPr>
        <w:t>Future climate scenario was analyzed for the Quang Nam province, based on data from future climate projection from SEA START RC, which shows trend of increasing annual pre</w:t>
      </w:r>
      <w:r w:rsidR="005F1E88">
        <w:rPr>
          <w:rFonts w:ascii="Calibri" w:hAnsi="Calibri"/>
          <w:szCs w:val="22"/>
        </w:rPr>
        <w:t>cipitation in the area (Figure 13</w:t>
      </w:r>
      <w:r>
        <w:rPr>
          <w:rFonts w:ascii="Calibri" w:hAnsi="Calibri"/>
          <w:szCs w:val="22"/>
        </w:rPr>
        <w:t xml:space="preserve"> – </w:t>
      </w:r>
      <w:r w:rsidR="005F1E88">
        <w:rPr>
          <w:rFonts w:ascii="Calibri" w:hAnsi="Calibri"/>
          <w:szCs w:val="22"/>
        </w:rPr>
        <w:t>14</w:t>
      </w:r>
      <w:r>
        <w:rPr>
          <w:rFonts w:ascii="Calibri" w:hAnsi="Calibri"/>
          <w:szCs w:val="22"/>
        </w:rPr>
        <w:t>), which may cause higher flood risk and landslide in the area.</w:t>
      </w:r>
    </w:p>
    <w:p w:rsidR="0072663C" w:rsidRDefault="0072663C" w:rsidP="00C246CE">
      <w:pPr>
        <w:spacing w:after="0" w:line="240" w:lineRule="auto"/>
        <w:ind w:left="720"/>
        <w:rPr>
          <w:rFonts w:ascii="Calibri" w:hAnsi="Calibri"/>
          <w:szCs w:val="22"/>
        </w:rPr>
      </w:pPr>
    </w:p>
    <w:p w:rsidR="0072663C" w:rsidRPr="00E330E5" w:rsidRDefault="0072663C" w:rsidP="00C246CE">
      <w:pPr>
        <w:spacing w:after="0" w:line="240" w:lineRule="auto"/>
        <w:ind w:left="720"/>
        <w:rPr>
          <w:rFonts w:ascii="Calibri" w:hAnsi="Calibri"/>
          <w:szCs w:val="22"/>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29"/>
        <w:gridCol w:w="4294"/>
      </w:tblGrid>
      <w:tr w:rsidR="001C0768" w:rsidRPr="001C0768" w:rsidTr="001C0768">
        <w:tc>
          <w:tcPr>
            <w:tcW w:w="4230" w:type="dxa"/>
          </w:tcPr>
          <w:p w:rsidR="00EC20BA" w:rsidRPr="001C0768" w:rsidRDefault="001F77AD" w:rsidP="001C0768">
            <w:pPr>
              <w:spacing w:after="0" w:line="240" w:lineRule="auto"/>
              <w:rPr>
                <w:rFonts w:ascii="Calibri" w:hAnsi="Calibri" w:cs="Perpetua"/>
                <w:b/>
                <w:bCs/>
                <w:szCs w:val="22"/>
              </w:rPr>
            </w:pPr>
            <w:r w:rsidRPr="00A3072E">
              <w:rPr>
                <w:rFonts w:ascii="Calibri" w:hAnsi="Calibri" w:cs="Perpetua"/>
                <w:b/>
                <w:bCs/>
                <w:noProof/>
                <w:szCs w:val="22"/>
                <w:lang w:bidi="th-TH"/>
              </w:rPr>
              <w:pict>
                <v:shape id="_x0000_i1044" type="#_x0000_t75" alt="QN_RF_1990s_2010s.jpg" style="width:202.95pt;height:130.95pt;visibility:visible;mso-wrap-style:square">
                  <v:imagedata r:id="rId39" o:title="QN_RF_1990s_2010s"/>
                </v:shape>
              </w:pict>
            </w:r>
          </w:p>
        </w:tc>
        <w:tc>
          <w:tcPr>
            <w:tcW w:w="4293" w:type="dxa"/>
          </w:tcPr>
          <w:p w:rsidR="00EC20BA" w:rsidRPr="001C0768" w:rsidRDefault="001F77AD" w:rsidP="001C0768">
            <w:pPr>
              <w:spacing w:after="0" w:line="240" w:lineRule="auto"/>
              <w:rPr>
                <w:rFonts w:ascii="Calibri" w:hAnsi="Calibri" w:cs="Perpetua"/>
                <w:b/>
                <w:bCs/>
                <w:szCs w:val="22"/>
              </w:rPr>
            </w:pPr>
            <w:r w:rsidRPr="00A3072E">
              <w:rPr>
                <w:rFonts w:ascii="Calibri" w:hAnsi="Calibri" w:cs="Perpetua"/>
                <w:b/>
                <w:bCs/>
                <w:noProof/>
                <w:szCs w:val="22"/>
                <w:lang w:bidi="th-TH"/>
              </w:rPr>
              <w:pict>
                <v:shape id="_x0000_i1045" type="#_x0000_t75" alt="QN_RF_2020s_2040s.jpg" style="width:206.35pt;height:133.8pt;visibility:visible;mso-wrap-style:square">
                  <v:imagedata r:id="rId40" o:title="QN_RF_2020s_2040s"/>
                </v:shape>
              </w:pict>
            </w:r>
          </w:p>
        </w:tc>
      </w:tr>
      <w:tr w:rsidR="00EC20BA" w:rsidRPr="001C0768" w:rsidTr="001C0768">
        <w:tc>
          <w:tcPr>
            <w:tcW w:w="8523" w:type="dxa"/>
            <w:gridSpan w:val="2"/>
          </w:tcPr>
          <w:p w:rsidR="00EC20BA" w:rsidRPr="001C0768" w:rsidRDefault="005F1E88" w:rsidP="001C0768">
            <w:pPr>
              <w:spacing w:after="0" w:line="240" w:lineRule="auto"/>
              <w:jc w:val="center"/>
              <w:rPr>
                <w:rFonts w:ascii="Calibri" w:hAnsi="Calibri" w:cs="Perpetua"/>
                <w:i/>
                <w:iCs/>
                <w:szCs w:val="22"/>
              </w:rPr>
            </w:pPr>
            <w:r>
              <w:rPr>
                <w:rFonts w:ascii="Calibri" w:hAnsi="Calibri" w:cs="Perpetua"/>
                <w:i/>
                <w:iCs/>
                <w:szCs w:val="22"/>
              </w:rPr>
              <w:t>Figure 13</w:t>
            </w:r>
            <w:r w:rsidR="00E330E5" w:rsidRPr="001C0768">
              <w:rPr>
                <w:rFonts w:ascii="Calibri" w:hAnsi="Calibri" w:cs="Perpetua"/>
                <w:i/>
                <w:iCs/>
                <w:szCs w:val="22"/>
              </w:rPr>
              <w:t xml:space="preserve">:  </w:t>
            </w:r>
            <w:r w:rsidR="00EC20BA" w:rsidRPr="001C0768">
              <w:rPr>
                <w:rFonts w:ascii="Calibri" w:hAnsi="Calibri" w:cs="Perpetua"/>
                <w:i/>
                <w:iCs/>
                <w:szCs w:val="22"/>
              </w:rPr>
              <w:t>Average annual rainfall during present time and future</w:t>
            </w:r>
          </w:p>
        </w:tc>
      </w:tr>
    </w:tbl>
    <w:p w:rsidR="00EC20BA" w:rsidRDefault="00EC20BA" w:rsidP="00C246CE">
      <w:pPr>
        <w:spacing w:after="0" w:line="240" w:lineRule="auto"/>
        <w:ind w:left="720"/>
        <w:rPr>
          <w:rFonts w:ascii="Calibri" w:hAnsi="Calibri"/>
          <w:b/>
          <w:bCs/>
          <w:szCs w:val="22"/>
        </w:rPr>
      </w:pPr>
    </w:p>
    <w:p w:rsidR="00EC20BA" w:rsidRDefault="001F77AD" w:rsidP="00EC20BA">
      <w:pPr>
        <w:spacing w:after="0" w:line="240" w:lineRule="auto"/>
        <w:ind w:left="720"/>
        <w:jc w:val="center"/>
        <w:rPr>
          <w:rFonts w:ascii="Calibri" w:hAnsi="Calibri"/>
          <w:b/>
          <w:bCs/>
          <w:szCs w:val="22"/>
        </w:rPr>
      </w:pPr>
      <w:r w:rsidRPr="00A3072E">
        <w:rPr>
          <w:rFonts w:ascii="Times New Roman" w:hAnsi="Times New Roman"/>
          <w:noProof/>
          <w:color w:val="FF0000"/>
        </w:rPr>
        <w:lastRenderedPageBreak/>
        <w:pict>
          <v:shape id="Picture 13" o:spid="_x0000_i1046" type="#_x0000_t75" style="width:319.2pt;height:133.8pt;visibility:visible">
            <v:imagedata r:id="rId41" o:title=""/>
          </v:shape>
        </w:pict>
      </w:r>
    </w:p>
    <w:p w:rsidR="00EC20BA" w:rsidRDefault="00EC20BA" w:rsidP="00C246CE">
      <w:pPr>
        <w:spacing w:after="0" w:line="240" w:lineRule="auto"/>
        <w:ind w:left="720"/>
        <w:rPr>
          <w:rFonts w:ascii="Calibri" w:hAnsi="Calibri"/>
          <w:b/>
          <w:bCs/>
          <w:szCs w:val="22"/>
        </w:rPr>
      </w:pPr>
    </w:p>
    <w:p w:rsidR="00EC20BA" w:rsidRPr="00E330E5" w:rsidRDefault="00EC20BA" w:rsidP="00E330E5">
      <w:pPr>
        <w:ind w:left="720"/>
        <w:jc w:val="center"/>
        <w:rPr>
          <w:rFonts w:asciiTheme="minorHAnsi" w:hAnsiTheme="minorHAnsi" w:cstheme="minorHAnsi"/>
          <w:i/>
          <w:iCs/>
        </w:rPr>
      </w:pPr>
      <w:r w:rsidRPr="00E330E5">
        <w:rPr>
          <w:rFonts w:asciiTheme="minorHAnsi" w:hAnsiTheme="minorHAnsi" w:cstheme="minorHAnsi"/>
          <w:i/>
          <w:iCs/>
        </w:rPr>
        <w:t>Figur</w:t>
      </w:r>
      <w:r w:rsidR="005F1E88">
        <w:rPr>
          <w:rFonts w:asciiTheme="minorHAnsi" w:hAnsiTheme="minorHAnsi" w:cstheme="minorHAnsi"/>
          <w:i/>
          <w:iCs/>
        </w:rPr>
        <w:t>e 14</w:t>
      </w:r>
      <w:r w:rsidR="00E330E5" w:rsidRPr="00E330E5">
        <w:rPr>
          <w:rFonts w:asciiTheme="minorHAnsi" w:hAnsiTheme="minorHAnsi" w:cstheme="minorHAnsi"/>
          <w:i/>
          <w:iCs/>
        </w:rPr>
        <w:t>:</w:t>
      </w:r>
      <w:r w:rsidRPr="00E330E5">
        <w:rPr>
          <w:rFonts w:asciiTheme="minorHAnsi" w:hAnsiTheme="minorHAnsi" w:cstheme="minorHAnsi"/>
          <w:i/>
          <w:iCs/>
        </w:rPr>
        <w:t xml:space="preserve"> Monthly rainfall in Dong Giang district, Quang Nam province</w:t>
      </w:r>
    </w:p>
    <w:p w:rsidR="00EC20BA" w:rsidRDefault="00EC20BA" w:rsidP="00EC20BA">
      <w:pPr>
        <w:spacing w:after="0" w:line="240" w:lineRule="auto"/>
        <w:ind w:left="720"/>
        <w:jc w:val="center"/>
        <w:rPr>
          <w:rFonts w:ascii="Calibri" w:hAnsi="Calibri"/>
          <w:b/>
          <w:bCs/>
          <w:szCs w:val="22"/>
        </w:rPr>
      </w:pPr>
    </w:p>
    <w:p w:rsidR="00AA1FDD" w:rsidRPr="00E330E5" w:rsidRDefault="00E330E5" w:rsidP="00B95023">
      <w:pPr>
        <w:spacing w:after="0" w:line="240" w:lineRule="auto"/>
        <w:ind w:left="720"/>
        <w:jc w:val="both"/>
        <w:rPr>
          <w:rFonts w:ascii="Calibri" w:hAnsi="Calibri"/>
          <w:szCs w:val="22"/>
        </w:rPr>
      </w:pPr>
      <w:r>
        <w:rPr>
          <w:rFonts w:ascii="Calibri" w:hAnsi="Calibri"/>
          <w:szCs w:val="22"/>
        </w:rPr>
        <w:t>Future climate projection d</w:t>
      </w:r>
      <w:r w:rsidRPr="00E330E5">
        <w:rPr>
          <w:rFonts w:ascii="Calibri" w:hAnsi="Calibri"/>
          <w:szCs w:val="22"/>
        </w:rPr>
        <w:t>a</w:t>
      </w:r>
      <w:r>
        <w:rPr>
          <w:rFonts w:ascii="Calibri" w:hAnsi="Calibri"/>
          <w:szCs w:val="22"/>
        </w:rPr>
        <w:t>ta was also used as input for hydrological model, SWAT</w:t>
      </w:r>
      <w:r w:rsidR="00B95023">
        <w:rPr>
          <w:rFonts w:ascii="Calibri" w:hAnsi="Calibri"/>
          <w:szCs w:val="22"/>
        </w:rPr>
        <w:t xml:space="preserve"> model, to analyze change in hydrological profile, especially the surface run-off and sediment yield. Result from hydrological analysis shows that change in future annual precipitation would increase both surface run-off and sediment yield of the Vu Gia watershed, which was selected as a demonstration case in the pilot case study. Detail is shown in the table below:</w:t>
      </w:r>
    </w:p>
    <w:p w:rsidR="00B95023" w:rsidRDefault="00B95023" w:rsidP="00547C00">
      <w:pPr>
        <w:pStyle w:val="Default"/>
        <w:tabs>
          <w:tab w:val="left" w:pos="960"/>
        </w:tabs>
        <w:jc w:val="both"/>
        <w:rPr>
          <w:rFonts w:ascii="Calibri" w:eastAsia="Perpetua" w:hAnsi="Calibri" w:cs="Times New Roman"/>
          <w:b/>
          <w:bCs/>
          <w:szCs w:val="22"/>
          <w:lang w:eastAsia="en-US"/>
        </w:rPr>
      </w:pPr>
    </w:p>
    <w:p w:rsidR="00547C00" w:rsidRPr="00B95023" w:rsidRDefault="00547C00" w:rsidP="00547C00">
      <w:pPr>
        <w:pStyle w:val="Default"/>
        <w:tabs>
          <w:tab w:val="left" w:pos="960"/>
        </w:tabs>
        <w:jc w:val="both"/>
        <w:rPr>
          <w:rFonts w:asciiTheme="minorHAnsi" w:hAnsiTheme="minorHAnsi" w:cstheme="minorHAnsi"/>
          <w:i/>
          <w:iCs/>
          <w:color w:val="auto"/>
          <w:sz w:val="22"/>
          <w:szCs w:val="22"/>
        </w:rPr>
      </w:pPr>
      <w:r w:rsidRPr="00B95023">
        <w:rPr>
          <w:rFonts w:asciiTheme="minorHAnsi" w:hAnsiTheme="minorHAnsi" w:cstheme="minorHAnsi"/>
          <w:i/>
          <w:iCs/>
          <w:color w:val="auto"/>
          <w:sz w:val="22"/>
          <w:szCs w:val="22"/>
        </w:rPr>
        <w:t>The SWAT simulated statistics for Vu Gia watershed using climate scenario A (1990s) and future climate scenario B (2030s)</w:t>
      </w:r>
    </w:p>
    <w:p w:rsidR="00547C00" w:rsidRPr="001321C0" w:rsidRDefault="00547C00" w:rsidP="00547C00">
      <w:pPr>
        <w:pStyle w:val="Default"/>
        <w:tabs>
          <w:tab w:val="left" w:pos="960"/>
        </w:tabs>
        <w:ind w:left="360"/>
        <w:jc w:val="both"/>
        <w:rPr>
          <w:rFonts w:asciiTheme="minorHAnsi" w:hAnsiTheme="minorHAnsi" w:cstheme="minorHAnsi"/>
          <w:color w:val="auto"/>
          <w:sz w:val="22"/>
          <w:szCs w:val="22"/>
        </w:rPr>
      </w:pPr>
    </w:p>
    <w:tbl>
      <w:tblPr>
        <w:tblW w:w="0" w:type="auto"/>
        <w:tblBorders>
          <w:top w:val="single" w:sz="4" w:space="0" w:color="auto"/>
          <w:bottom w:val="single" w:sz="4" w:space="0" w:color="auto"/>
        </w:tblBorders>
        <w:tblLook w:val="01E0"/>
      </w:tblPr>
      <w:tblGrid>
        <w:gridCol w:w="2171"/>
        <w:gridCol w:w="2360"/>
        <w:gridCol w:w="2351"/>
        <w:gridCol w:w="2361"/>
      </w:tblGrid>
      <w:tr w:rsidR="00547C00" w:rsidRPr="001321C0" w:rsidTr="00715551">
        <w:tc>
          <w:tcPr>
            <w:tcW w:w="2268" w:type="dxa"/>
            <w:tcBorders>
              <w:top w:val="single" w:sz="4" w:space="0" w:color="auto"/>
              <w:bottom w:val="single" w:sz="4" w:space="0" w:color="auto"/>
            </w:tcBorders>
          </w:tcPr>
          <w:p w:rsidR="00547C00" w:rsidRPr="001321C0" w:rsidRDefault="00547C00" w:rsidP="00715551">
            <w:pPr>
              <w:pStyle w:val="Default"/>
              <w:tabs>
                <w:tab w:val="left" w:pos="960"/>
              </w:tabs>
              <w:jc w:val="center"/>
              <w:rPr>
                <w:rFonts w:asciiTheme="minorHAnsi" w:hAnsiTheme="minorHAnsi" w:cstheme="minorHAnsi"/>
                <w:color w:val="auto"/>
                <w:sz w:val="22"/>
                <w:szCs w:val="22"/>
              </w:rPr>
            </w:pPr>
            <w:r w:rsidRPr="001321C0">
              <w:rPr>
                <w:rFonts w:asciiTheme="minorHAnsi" w:hAnsiTheme="minorHAnsi" w:cstheme="minorHAnsi"/>
                <w:color w:val="auto"/>
                <w:sz w:val="22"/>
                <w:szCs w:val="22"/>
              </w:rPr>
              <w:t>Scenario</w:t>
            </w:r>
          </w:p>
        </w:tc>
        <w:tc>
          <w:tcPr>
            <w:tcW w:w="2476" w:type="dxa"/>
            <w:tcBorders>
              <w:top w:val="single" w:sz="4" w:space="0" w:color="auto"/>
              <w:bottom w:val="single" w:sz="4" w:space="0" w:color="auto"/>
            </w:tcBorders>
          </w:tcPr>
          <w:p w:rsidR="00547C00" w:rsidRPr="001321C0" w:rsidRDefault="00547C00" w:rsidP="00715551">
            <w:pPr>
              <w:pStyle w:val="BodyText2"/>
              <w:spacing w:line="240" w:lineRule="auto"/>
              <w:ind w:hanging="828"/>
              <w:jc w:val="right"/>
              <w:rPr>
                <w:rFonts w:asciiTheme="minorHAnsi" w:hAnsiTheme="minorHAnsi" w:cstheme="minorHAnsi"/>
                <w:sz w:val="22"/>
                <w:szCs w:val="22"/>
              </w:rPr>
            </w:pPr>
            <w:r w:rsidRPr="001321C0">
              <w:rPr>
                <w:rFonts w:asciiTheme="minorHAnsi" w:hAnsiTheme="minorHAnsi" w:cstheme="minorHAnsi"/>
                <w:sz w:val="22"/>
                <w:szCs w:val="22"/>
              </w:rPr>
              <w:t>Precipitation (mm)</w:t>
            </w:r>
          </w:p>
        </w:tc>
        <w:tc>
          <w:tcPr>
            <w:tcW w:w="2476" w:type="dxa"/>
            <w:tcBorders>
              <w:top w:val="single" w:sz="4" w:space="0" w:color="auto"/>
              <w:bottom w:val="single" w:sz="4" w:space="0" w:color="auto"/>
            </w:tcBorders>
          </w:tcPr>
          <w:p w:rsidR="00547C00" w:rsidRPr="001321C0" w:rsidRDefault="00547C00" w:rsidP="00715551">
            <w:pPr>
              <w:pStyle w:val="BodyText2"/>
              <w:spacing w:line="240" w:lineRule="auto"/>
              <w:ind w:hanging="828"/>
              <w:jc w:val="right"/>
              <w:rPr>
                <w:rFonts w:asciiTheme="minorHAnsi" w:hAnsiTheme="minorHAnsi" w:cstheme="minorHAnsi"/>
                <w:sz w:val="22"/>
                <w:szCs w:val="22"/>
              </w:rPr>
            </w:pPr>
            <w:r w:rsidRPr="001321C0">
              <w:rPr>
                <w:rFonts w:asciiTheme="minorHAnsi" w:hAnsiTheme="minorHAnsi" w:cstheme="minorHAnsi"/>
                <w:sz w:val="22"/>
                <w:szCs w:val="22"/>
              </w:rPr>
              <w:t>Surface runoff (mm)</w:t>
            </w:r>
          </w:p>
        </w:tc>
        <w:tc>
          <w:tcPr>
            <w:tcW w:w="2476" w:type="dxa"/>
            <w:tcBorders>
              <w:top w:val="single" w:sz="4" w:space="0" w:color="auto"/>
              <w:bottom w:val="single" w:sz="4" w:space="0" w:color="auto"/>
            </w:tcBorders>
          </w:tcPr>
          <w:p w:rsidR="00547C00" w:rsidRPr="001321C0" w:rsidRDefault="00547C00" w:rsidP="00715551">
            <w:pPr>
              <w:pStyle w:val="BodyText2"/>
              <w:tabs>
                <w:tab w:val="left" w:pos="720"/>
              </w:tabs>
              <w:spacing w:line="240" w:lineRule="auto"/>
              <w:ind w:left="-108"/>
              <w:jc w:val="center"/>
              <w:rPr>
                <w:rFonts w:asciiTheme="minorHAnsi" w:hAnsiTheme="minorHAnsi" w:cstheme="minorHAnsi"/>
                <w:sz w:val="22"/>
                <w:szCs w:val="22"/>
              </w:rPr>
            </w:pPr>
            <w:r w:rsidRPr="001321C0">
              <w:rPr>
                <w:rFonts w:asciiTheme="minorHAnsi" w:hAnsiTheme="minorHAnsi" w:cstheme="minorHAnsi"/>
                <w:sz w:val="22"/>
                <w:szCs w:val="22"/>
              </w:rPr>
              <w:t>Sediment yield (ton/ha)</w:t>
            </w:r>
          </w:p>
        </w:tc>
      </w:tr>
      <w:tr w:rsidR="00547C00" w:rsidRPr="001321C0" w:rsidTr="00715551">
        <w:tc>
          <w:tcPr>
            <w:tcW w:w="2268" w:type="dxa"/>
            <w:tcBorders>
              <w:top w:val="single" w:sz="4" w:space="0" w:color="auto"/>
            </w:tcBorders>
          </w:tcPr>
          <w:p w:rsidR="00547C00" w:rsidRPr="001321C0" w:rsidRDefault="00547C00" w:rsidP="00715551">
            <w:pPr>
              <w:pStyle w:val="Default"/>
              <w:tabs>
                <w:tab w:val="left" w:pos="960"/>
              </w:tabs>
              <w:jc w:val="center"/>
              <w:rPr>
                <w:rFonts w:asciiTheme="minorHAnsi" w:hAnsiTheme="minorHAnsi" w:cstheme="minorHAnsi"/>
                <w:color w:val="auto"/>
                <w:sz w:val="22"/>
                <w:szCs w:val="22"/>
              </w:rPr>
            </w:pPr>
            <w:r w:rsidRPr="001321C0">
              <w:rPr>
                <w:rFonts w:asciiTheme="minorHAnsi" w:hAnsiTheme="minorHAnsi" w:cstheme="minorHAnsi"/>
                <w:color w:val="auto"/>
                <w:sz w:val="22"/>
                <w:szCs w:val="22"/>
              </w:rPr>
              <w:t>1990s</w:t>
            </w:r>
          </w:p>
        </w:tc>
        <w:tc>
          <w:tcPr>
            <w:tcW w:w="2476" w:type="dxa"/>
            <w:tcBorders>
              <w:top w:val="single" w:sz="4" w:space="0" w:color="auto"/>
            </w:tcBorders>
          </w:tcPr>
          <w:p w:rsidR="00547C00" w:rsidRPr="001321C0" w:rsidRDefault="00547C00" w:rsidP="00715551">
            <w:pPr>
              <w:pStyle w:val="Default"/>
              <w:tabs>
                <w:tab w:val="left" w:pos="960"/>
              </w:tabs>
              <w:jc w:val="center"/>
              <w:rPr>
                <w:rFonts w:asciiTheme="minorHAnsi" w:hAnsiTheme="minorHAnsi" w:cstheme="minorHAnsi"/>
                <w:color w:val="auto"/>
                <w:sz w:val="22"/>
                <w:szCs w:val="22"/>
              </w:rPr>
            </w:pPr>
            <w:r w:rsidRPr="001321C0">
              <w:rPr>
                <w:rFonts w:asciiTheme="minorHAnsi" w:hAnsiTheme="minorHAnsi" w:cstheme="minorHAnsi"/>
                <w:sz w:val="22"/>
                <w:szCs w:val="22"/>
              </w:rPr>
              <w:t>2702.95</w:t>
            </w:r>
          </w:p>
        </w:tc>
        <w:tc>
          <w:tcPr>
            <w:tcW w:w="2476" w:type="dxa"/>
            <w:tcBorders>
              <w:top w:val="single" w:sz="4" w:space="0" w:color="auto"/>
            </w:tcBorders>
          </w:tcPr>
          <w:p w:rsidR="00547C00" w:rsidRPr="001321C0" w:rsidRDefault="00547C00" w:rsidP="00715551">
            <w:pPr>
              <w:pStyle w:val="Default"/>
              <w:tabs>
                <w:tab w:val="left" w:pos="960"/>
              </w:tabs>
              <w:jc w:val="center"/>
              <w:rPr>
                <w:rFonts w:asciiTheme="minorHAnsi" w:hAnsiTheme="minorHAnsi" w:cstheme="minorHAnsi"/>
                <w:color w:val="auto"/>
                <w:sz w:val="22"/>
                <w:szCs w:val="22"/>
              </w:rPr>
            </w:pPr>
            <w:r w:rsidRPr="001321C0">
              <w:rPr>
                <w:rFonts w:asciiTheme="minorHAnsi" w:hAnsiTheme="minorHAnsi" w:cstheme="minorHAnsi"/>
                <w:sz w:val="22"/>
                <w:szCs w:val="22"/>
              </w:rPr>
              <w:t>54.26</w:t>
            </w:r>
          </w:p>
        </w:tc>
        <w:tc>
          <w:tcPr>
            <w:tcW w:w="2476" w:type="dxa"/>
            <w:tcBorders>
              <w:top w:val="single" w:sz="4" w:space="0" w:color="auto"/>
            </w:tcBorders>
          </w:tcPr>
          <w:p w:rsidR="00547C00" w:rsidRPr="001321C0" w:rsidRDefault="00547C00" w:rsidP="00715551">
            <w:pPr>
              <w:pStyle w:val="Default"/>
              <w:tabs>
                <w:tab w:val="left" w:pos="960"/>
              </w:tabs>
              <w:jc w:val="center"/>
              <w:rPr>
                <w:rFonts w:asciiTheme="minorHAnsi" w:hAnsiTheme="minorHAnsi" w:cstheme="minorHAnsi"/>
                <w:color w:val="auto"/>
                <w:sz w:val="22"/>
                <w:szCs w:val="22"/>
              </w:rPr>
            </w:pPr>
            <w:r w:rsidRPr="001321C0">
              <w:rPr>
                <w:rFonts w:asciiTheme="minorHAnsi" w:hAnsiTheme="minorHAnsi" w:cstheme="minorHAnsi"/>
                <w:sz w:val="22"/>
                <w:szCs w:val="22"/>
              </w:rPr>
              <w:t>18.28</w:t>
            </w:r>
          </w:p>
        </w:tc>
      </w:tr>
      <w:tr w:rsidR="00547C00" w:rsidRPr="001321C0" w:rsidTr="00715551">
        <w:tc>
          <w:tcPr>
            <w:tcW w:w="2268" w:type="dxa"/>
          </w:tcPr>
          <w:p w:rsidR="00547C00" w:rsidRPr="001321C0" w:rsidRDefault="00547C00" w:rsidP="00715551">
            <w:pPr>
              <w:pStyle w:val="Default"/>
              <w:tabs>
                <w:tab w:val="left" w:pos="960"/>
              </w:tabs>
              <w:jc w:val="center"/>
              <w:rPr>
                <w:rFonts w:asciiTheme="minorHAnsi" w:hAnsiTheme="minorHAnsi" w:cstheme="minorHAnsi"/>
                <w:color w:val="auto"/>
                <w:sz w:val="22"/>
                <w:szCs w:val="22"/>
              </w:rPr>
            </w:pPr>
            <w:r w:rsidRPr="001321C0">
              <w:rPr>
                <w:rFonts w:asciiTheme="minorHAnsi" w:hAnsiTheme="minorHAnsi" w:cstheme="minorHAnsi"/>
                <w:color w:val="auto"/>
                <w:sz w:val="22"/>
                <w:szCs w:val="22"/>
              </w:rPr>
              <w:t>2030s</w:t>
            </w:r>
          </w:p>
        </w:tc>
        <w:tc>
          <w:tcPr>
            <w:tcW w:w="2476" w:type="dxa"/>
          </w:tcPr>
          <w:p w:rsidR="00547C00" w:rsidRPr="001321C0" w:rsidRDefault="00547C00" w:rsidP="00715551">
            <w:pPr>
              <w:pStyle w:val="Default"/>
              <w:tabs>
                <w:tab w:val="left" w:pos="960"/>
              </w:tabs>
              <w:jc w:val="center"/>
              <w:rPr>
                <w:rFonts w:asciiTheme="minorHAnsi" w:hAnsiTheme="minorHAnsi" w:cstheme="minorHAnsi"/>
                <w:color w:val="auto"/>
                <w:sz w:val="22"/>
                <w:szCs w:val="22"/>
              </w:rPr>
            </w:pPr>
            <w:r w:rsidRPr="001321C0">
              <w:rPr>
                <w:rFonts w:asciiTheme="minorHAnsi" w:hAnsiTheme="minorHAnsi" w:cstheme="minorHAnsi"/>
                <w:sz w:val="22"/>
                <w:szCs w:val="22"/>
              </w:rPr>
              <w:t>3371.25</w:t>
            </w:r>
          </w:p>
        </w:tc>
        <w:tc>
          <w:tcPr>
            <w:tcW w:w="2476" w:type="dxa"/>
          </w:tcPr>
          <w:p w:rsidR="00547C00" w:rsidRPr="001321C0" w:rsidRDefault="00547C00" w:rsidP="00715551">
            <w:pPr>
              <w:pStyle w:val="Default"/>
              <w:tabs>
                <w:tab w:val="left" w:pos="960"/>
              </w:tabs>
              <w:jc w:val="center"/>
              <w:rPr>
                <w:rFonts w:asciiTheme="minorHAnsi" w:hAnsiTheme="minorHAnsi" w:cstheme="minorHAnsi"/>
                <w:color w:val="auto"/>
                <w:sz w:val="22"/>
                <w:szCs w:val="22"/>
              </w:rPr>
            </w:pPr>
            <w:r w:rsidRPr="001321C0">
              <w:rPr>
                <w:rFonts w:asciiTheme="minorHAnsi" w:hAnsiTheme="minorHAnsi" w:cstheme="minorHAnsi"/>
                <w:sz w:val="22"/>
                <w:szCs w:val="22"/>
              </w:rPr>
              <w:t>168.04</w:t>
            </w:r>
          </w:p>
        </w:tc>
        <w:tc>
          <w:tcPr>
            <w:tcW w:w="2476" w:type="dxa"/>
          </w:tcPr>
          <w:p w:rsidR="00547C00" w:rsidRPr="001321C0" w:rsidRDefault="00547C00" w:rsidP="00715551">
            <w:pPr>
              <w:pStyle w:val="Default"/>
              <w:tabs>
                <w:tab w:val="left" w:pos="960"/>
              </w:tabs>
              <w:jc w:val="center"/>
              <w:rPr>
                <w:rFonts w:asciiTheme="minorHAnsi" w:hAnsiTheme="minorHAnsi" w:cstheme="minorHAnsi"/>
                <w:color w:val="auto"/>
                <w:sz w:val="22"/>
                <w:szCs w:val="22"/>
              </w:rPr>
            </w:pPr>
            <w:r w:rsidRPr="001321C0">
              <w:rPr>
                <w:rFonts w:asciiTheme="minorHAnsi" w:hAnsiTheme="minorHAnsi" w:cstheme="minorHAnsi"/>
                <w:sz w:val="22"/>
                <w:szCs w:val="22"/>
              </w:rPr>
              <w:t>76.69</w:t>
            </w:r>
          </w:p>
        </w:tc>
      </w:tr>
    </w:tbl>
    <w:p w:rsidR="00547C00" w:rsidRPr="001321C0" w:rsidRDefault="00547C00" w:rsidP="00547C00">
      <w:pPr>
        <w:pStyle w:val="Default"/>
        <w:tabs>
          <w:tab w:val="left" w:pos="960"/>
        </w:tabs>
        <w:ind w:left="360"/>
        <w:jc w:val="both"/>
        <w:rPr>
          <w:rFonts w:asciiTheme="minorHAnsi" w:hAnsiTheme="minorHAnsi" w:cstheme="minorHAnsi"/>
          <w:color w:val="auto"/>
          <w:sz w:val="22"/>
          <w:szCs w:val="22"/>
        </w:rPr>
      </w:pPr>
    </w:p>
    <w:p w:rsidR="008359E7" w:rsidRDefault="008359E7" w:rsidP="008359E7">
      <w:pPr>
        <w:spacing w:after="0" w:line="240" w:lineRule="auto"/>
        <w:ind w:left="720"/>
        <w:rPr>
          <w:rFonts w:ascii="Calibri" w:hAnsi="Calibri"/>
          <w:b/>
          <w:bCs/>
          <w:szCs w:val="22"/>
        </w:rPr>
      </w:pPr>
    </w:p>
    <w:p w:rsidR="008359E7" w:rsidRDefault="008359E7" w:rsidP="008359E7">
      <w:pPr>
        <w:spacing w:after="0" w:line="240" w:lineRule="auto"/>
        <w:ind w:left="720"/>
        <w:rPr>
          <w:rFonts w:ascii="Calibri" w:hAnsi="Calibri"/>
          <w:b/>
          <w:bCs/>
          <w:szCs w:val="22"/>
        </w:rPr>
      </w:pPr>
      <w:r>
        <w:rPr>
          <w:rFonts w:ascii="Calibri" w:hAnsi="Calibri"/>
          <w:b/>
          <w:bCs/>
          <w:szCs w:val="22"/>
        </w:rPr>
        <w:t>Community livelihood vulnerability and adaptation to climate change impact</w:t>
      </w:r>
    </w:p>
    <w:p w:rsidR="008359E7" w:rsidRPr="001D2FD7" w:rsidRDefault="001D2FD7" w:rsidP="001D2FD7">
      <w:pPr>
        <w:spacing w:after="0" w:line="240" w:lineRule="auto"/>
        <w:ind w:left="720"/>
        <w:jc w:val="both"/>
        <w:rPr>
          <w:rFonts w:asciiTheme="minorHAnsi" w:hAnsiTheme="minorHAnsi" w:cstheme="minorHAnsi"/>
          <w:szCs w:val="22"/>
        </w:rPr>
      </w:pPr>
      <w:r w:rsidRPr="001D2FD7">
        <w:rPr>
          <w:rFonts w:asciiTheme="minorHAnsi" w:hAnsiTheme="minorHAnsi" w:cstheme="minorHAnsi"/>
          <w:szCs w:val="22"/>
        </w:rPr>
        <w:t>The participatory rural appraisal process among local stakeholders as well as local government officials was conduct</w:t>
      </w:r>
      <w:r w:rsidR="00213D3B">
        <w:rPr>
          <w:rFonts w:asciiTheme="minorHAnsi" w:hAnsiTheme="minorHAnsi" w:cstheme="minorHAnsi"/>
          <w:szCs w:val="22"/>
        </w:rPr>
        <w:t>ed to discuss</w:t>
      </w:r>
      <w:r>
        <w:rPr>
          <w:rFonts w:asciiTheme="minorHAnsi" w:hAnsiTheme="minorHAnsi" w:cstheme="minorHAnsi"/>
          <w:szCs w:val="22"/>
        </w:rPr>
        <w:t xml:space="preserve"> plausible consequences of climate change and potential adaptation options </w:t>
      </w:r>
      <w:r w:rsidR="00213D3B">
        <w:rPr>
          <w:rFonts w:asciiTheme="minorHAnsi" w:hAnsiTheme="minorHAnsi" w:cstheme="minorHAnsi"/>
          <w:szCs w:val="22"/>
        </w:rPr>
        <w:t>as summarized</w:t>
      </w:r>
      <w:r w:rsidR="005F1E88">
        <w:rPr>
          <w:rFonts w:asciiTheme="minorHAnsi" w:hAnsiTheme="minorHAnsi" w:cstheme="minorHAnsi"/>
          <w:szCs w:val="22"/>
        </w:rPr>
        <w:t xml:space="preserve"> in the diagram below (Figure 15</w:t>
      </w:r>
      <w:r w:rsidR="00213D3B">
        <w:rPr>
          <w:rFonts w:asciiTheme="minorHAnsi" w:hAnsiTheme="minorHAnsi" w:cstheme="minorHAnsi"/>
          <w:szCs w:val="22"/>
        </w:rPr>
        <w:t>).</w:t>
      </w:r>
    </w:p>
    <w:p w:rsidR="008359E7" w:rsidRPr="001D2FD7" w:rsidRDefault="008359E7" w:rsidP="008359E7">
      <w:pPr>
        <w:spacing w:after="0" w:line="240" w:lineRule="auto"/>
        <w:ind w:left="720"/>
        <w:rPr>
          <w:rFonts w:asciiTheme="minorHAnsi" w:hAnsiTheme="minorHAnsi" w:cstheme="minorHAnsi"/>
          <w:szCs w:val="22"/>
        </w:rPr>
      </w:pPr>
    </w:p>
    <w:p w:rsidR="00547C00" w:rsidRPr="001D2FD7" w:rsidRDefault="00547C00" w:rsidP="0014379D">
      <w:pPr>
        <w:spacing w:after="0" w:line="240" w:lineRule="auto"/>
        <w:rPr>
          <w:rFonts w:asciiTheme="minorHAnsi" w:hAnsiTheme="minorHAnsi" w:cstheme="minorHAnsi"/>
          <w:szCs w:val="22"/>
        </w:rPr>
      </w:pPr>
    </w:p>
    <w:p w:rsidR="00547C00" w:rsidRDefault="001F77AD" w:rsidP="008359E7">
      <w:pPr>
        <w:spacing w:after="0" w:line="240" w:lineRule="auto"/>
        <w:jc w:val="center"/>
        <w:rPr>
          <w:rFonts w:ascii="Calibri" w:hAnsi="Calibri"/>
          <w:b/>
          <w:bCs/>
          <w:sz w:val="24"/>
          <w:szCs w:val="22"/>
        </w:rPr>
      </w:pPr>
      <w:r w:rsidRPr="00A3072E">
        <w:rPr>
          <w:rFonts w:asciiTheme="minorHAnsi" w:hAnsiTheme="minorHAnsi" w:cstheme="minorHAnsi"/>
        </w:rPr>
        <w:lastRenderedPageBreak/>
        <w:pict>
          <v:shape id="Object 1" o:spid="_x0000_i1047" type="#_x0000_t75" style="width:399.1pt;height:292.5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">
            <v:imagedata r:id="rId42" o:title="" cropbottom="-114f"/>
            <o:lock v:ext="edit" aspectratio="f"/>
          </v:shape>
        </w:pict>
      </w:r>
    </w:p>
    <w:p w:rsidR="00213D3B" w:rsidRDefault="00213D3B" w:rsidP="008359E7">
      <w:pPr>
        <w:spacing w:after="0" w:line="240" w:lineRule="auto"/>
        <w:jc w:val="center"/>
        <w:rPr>
          <w:rFonts w:ascii="Calibri" w:hAnsi="Calibri"/>
          <w:szCs w:val="22"/>
        </w:rPr>
      </w:pPr>
    </w:p>
    <w:p w:rsidR="008359E7" w:rsidRPr="00213D3B" w:rsidRDefault="005F1E88" w:rsidP="00213D3B">
      <w:pPr>
        <w:spacing w:after="0" w:line="240" w:lineRule="auto"/>
        <w:ind w:left="720"/>
        <w:jc w:val="center"/>
        <w:rPr>
          <w:rFonts w:ascii="Calibri" w:hAnsi="Calibri"/>
          <w:i/>
          <w:iCs/>
          <w:szCs w:val="22"/>
        </w:rPr>
      </w:pPr>
      <w:r>
        <w:rPr>
          <w:rFonts w:ascii="Calibri" w:hAnsi="Calibri"/>
          <w:i/>
          <w:iCs/>
          <w:szCs w:val="22"/>
        </w:rPr>
        <w:t>Figure 15</w:t>
      </w:r>
      <w:r w:rsidR="00213D3B" w:rsidRPr="00213D3B">
        <w:rPr>
          <w:rFonts w:ascii="Calibri" w:hAnsi="Calibri"/>
          <w:i/>
          <w:iCs/>
          <w:szCs w:val="22"/>
        </w:rPr>
        <w:t xml:space="preserve">:  </w:t>
      </w:r>
      <w:r w:rsidR="00213D3B">
        <w:rPr>
          <w:rFonts w:asciiTheme="minorHAnsi" w:hAnsiTheme="minorHAnsi" w:cstheme="minorHAnsi"/>
          <w:i/>
          <w:iCs/>
          <w:szCs w:val="22"/>
        </w:rPr>
        <w:t>Plausible c</w:t>
      </w:r>
      <w:r w:rsidR="00213D3B" w:rsidRPr="00213D3B">
        <w:rPr>
          <w:rFonts w:asciiTheme="minorHAnsi" w:hAnsiTheme="minorHAnsi" w:cstheme="minorHAnsi"/>
          <w:i/>
          <w:iCs/>
          <w:szCs w:val="22"/>
        </w:rPr>
        <w:t>onsequences of climate change and potential adaptation options</w:t>
      </w:r>
      <w:r w:rsidR="00213D3B">
        <w:rPr>
          <w:rFonts w:ascii="Calibri" w:hAnsi="Calibri"/>
          <w:i/>
          <w:iCs/>
          <w:szCs w:val="22"/>
        </w:rPr>
        <w:t xml:space="preserve"> for Dong Giang district, Quang Nam Province</w:t>
      </w:r>
    </w:p>
    <w:p w:rsidR="00213D3B" w:rsidRDefault="00213D3B" w:rsidP="008359E7">
      <w:pPr>
        <w:spacing w:after="0" w:line="240" w:lineRule="auto"/>
        <w:ind w:left="720"/>
        <w:rPr>
          <w:rFonts w:ascii="Calibri" w:hAnsi="Calibri"/>
          <w:b/>
          <w:bCs/>
          <w:szCs w:val="22"/>
        </w:rPr>
      </w:pPr>
    </w:p>
    <w:p w:rsidR="008359E7" w:rsidRDefault="008359E7" w:rsidP="008359E7">
      <w:pPr>
        <w:spacing w:after="0" w:line="240" w:lineRule="auto"/>
        <w:ind w:left="720"/>
        <w:rPr>
          <w:rFonts w:ascii="Calibri" w:hAnsi="Calibri"/>
          <w:b/>
          <w:bCs/>
          <w:szCs w:val="22"/>
        </w:rPr>
      </w:pPr>
      <w:r>
        <w:rPr>
          <w:rFonts w:ascii="Calibri" w:hAnsi="Calibri"/>
          <w:b/>
          <w:bCs/>
          <w:szCs w:val="22"/>
        </w:rPr>
        <w:t>Conclusion</w:t>
      </w:r>
    </w:p>
    <w:p w:rsidR="00213D3B" w:rsidRPr="00506363" w:rsidRDefault="00213D3B" w:rsidP="006F198E">
      <w:pPr>
        <w:spacing w:after="0" w:line="240" w:lineRule="auto"/>
        <w:ind w:left="720"/>
        <w:jc w:val="both"/>
        <w:rPr>
          <w:rFonts w:ascii="Calibri" w:hAnsi="Calibri"/>
          <w:szCs w:val="22"/>
        </w:rPr>
      </w:pPr>
      <w:r w:rsidRPr="00506363">
        <w:rPr>
          <w:rFonts w:ascii="Calibri" w:hAnsi="Calibri"/>
          <w:szCs w:val="22"/>
        </w:rPr>
        <w:t xml:space="preserve">The case </w:t>
      </w:r>
      <w:r>
        <w:rPr>
          <w:rFonts w:ascii="Calibri" w:hAnsi="Calibri"/>
          <w:szCs w:val="22"/>
        </w:rPr>
        <w:t xml:space="preserve">study exercise of the research team from Nong Lam University, which had carried out in the Quang Nam province, central region of Vietnam, shows how future climate projection data could be used to analyze risks which local community concern. Moreover, change in hydrological regime in the future from the result of hydrological modeling also shows trend of change under future climate scenario, which may </w:t>
      </w:r>
      <w:r w:rsidR="006F198E">
        <w:rPr>
          <w:rFonts w:ascii="Calibri" w:hAnsi="Calibri"/>
          <w:szCs w:val="22"/>
        </w:rPr>
        <w:t>affect the planning for future hydropower dam in the province. S</w:t>
      </w:r>
      <w:r>
        <w:rPr>
          <w:rFonts w:ascii="Calibri" w:hAnsi="Calibri"/>
          <w:szCs w:val="22"/>
        </w:rPr>
        <w:t>ome adaptation options to cope with</w:t>
      </w:r>
      <w:r w:rsidR="006F198E">
        <w:rPr>
          <w:rFonts w:ascii="Calibri" w:hAnsi="Calibri"/>
          <w:szCs w:val="22"/>
        </w:rPr>
        <w:t xml:space="preserve"> future risk were also</w:t>
      </w:r>
      <w:r>
        <w:rPr>
          <w:rFonts w:ascii="Calibri" w:hAnsi="Calibri"/>
          <w:szCs w:val="22"/>
        </w:rPr>
        <w:t xml:space="preserve"> identified. The field assessment activity has raised awareness on climate change among local stakeholders.</w:t>
      </w:r>
    </w:p>
    <w:p w:rsidR="00A65513" w:rsidRDefault="00A65513" w:rsidP="008359E7">
      <w:pPr>
        <w:spacing w:after="0" w:line="240" w:lineRule="auto"/>
        <w:ind w:left="720"/>
        <w:rPr>
          <w:rFonts w:ascii="Calibri" w:hAnsi="Calibri"/>
          <w:b/>
          <w:bCs/>
          <w:sz w:val="24"/>
          <w:szCs w:val="22"/>
        </w:rPr>
      </w:pPr>
    </w:p>
    <w:p w:rsidR="0014379D" w:rsidRPr="00592A3D" w:rsidRDefault="0014379D" w:rsidP="0014379D">
      <w:pPr>
        <w:spacing w:after="0" w:line="240" w:lineRule="auto"/>
        <w:rPr>
          <w:rFonts w:ascii="Calibri" w:hAnsi="Calibri"/>
          <w:sz w:val="24"/>
          <w:szCs w:val="22"/>
        </w:rPr>
      </w:pPr>
      <w:r w:rsidRPr="00592A3D">
        <w:rPr>
          <w:rFonts w:ascii="Calibri" w:hAnsi="Calibri"/>
          <w:b/>
          <w:bCs/>
          <w:sz w:val="24"/>
          <w:szCs w:val="22"/>
        </w:rPr>
        <w:t>4.0 Conclusions</w:t>
      </w:r>
    </w:p>
    <w:p w:rsidR="00715551" w:rsidRPr="0014379D" w:rsidRDefault="00715551" w:rsidP="00715551">
      <w:pPr>
        <w:pStyle w:val="CM34"/>
        <w:spacing w:after="0"/>
        <w:jc w:val="both"/>
        <w:rPr>
          <w:rFonts w:ascii="Calibri" w:hAnsi="Calibri"/>
          <w:sz w:val="22"/>
          <w:szCs w:val="22"/>
        </w:rPr>
      </w:pPr>
      <w:bookmarkStart w:id="3" w:name="Acknowledgments"/>
      <w:bookmarkStart w:id="4" w:name="References"/>
      <w:bookmarkEnd w:id="3"/>
      <w:bookmarkEnd w:id="4"/>
      <w:r w:rsidRPr="0014379D">
        <w:rPr>
          <w:rFonts w:ascii="Calibri" w:hAnsi="Calibri"/>
          <w:sz w:val="22"/>
          <w:szCs w:val="22"/>
        </w:rPr>
        <w:t xml:space="preserve">The main objectives of the project were: </w:t>
      </w:r>
    </w:p>
    <w:p w:rsidR="00715551" w:rsidRDefault="00715551" w:rsidP="00715551">
      <w:pPr>
        <w:pStyle w:val="Default"/>
        <w:numPr>
          <w:ilvl w:val="0"/>
          <w:numId w:val="39"/>
        </w:numPr>
        <w:jc w:val="both"/>
        <w:rPr>
          <w:rFonts w:ascii="Calibri" w:hAnsi="Calibri" w:cs="Times New Roman"/>
          <w:color w:val="auto"/>
          <w:sz w:val="22"/>
          <w:szCs w:val="22"/>
        </w:rPr>
      </w:pPr>
      <w:r>
        <w:rPr>
          <w:rFonts w:ascii="Calibri" w:hAnsi="Calibri" w:cs="Times New Roman"/>
          <w:color w:val="auto"/>
          <w:sz w:val="22"/>
          <w:szCs w:val="22"/>
        </w:rPr>
        <w:t>T</w:t>
      </w:r>
      <w:r w:rsidRPr="009C6C01">
        <w:rPr>
          <w:rFonts w:ascii="Calibri" w:hAnsi="Calibri" w:cs="Times New Roman"/>
          <w:color w:val="auto"/>
          <w:sz w:val="22"/>
          <w:szCs w:val="22"/>
        </w:rPr>
        <w:t>o develop and enhance research capacity at 2 newly established research center</w:t>
      </w:r>
      <w:r>
        <w:rPr>
          <w:rFonts w:ascii="Calibri" w:hAnsi="Calibri" w:cs="Times New Roman"/>
          <w:color w:val="auto"/>
          <w:sz w:val="22"/>
          <w:szCs w:val="22"/>
        </w:rPr>
        <w:t>s at 2 universities in Vietnam</w:t>
      </w:r>
      <w:r w:rsidRPr="007E131B">
        <w:rPr>
          <w:rFonts w:ascii="Calibri" w:hAnsi="Calibri" w:cs="Times New Roman"/>
          <w:color w:val="auto"/>
          <w:sz w:val="22"/>
          <w:szCs w:val="22"/>
        </w:rPr>
        <w:t xml:space="preserve"> </w:t>
      </w:r>
      <w:r w:rsidRPr="009C6C01">
        <w:rPr>
          <w:rFonts w:ascii="Calibri" w:hAnsi="Calibri" w:cs="Times New Roman"/>
          <w:color w:val="auto"/>
          <w:sz w:val="22"/>
          <w:szCs w:val="22"/>
        </w:rPr>
        <w:t>to gain experience on the use of future climate projection data to assess climate change risk of key sectors under context of the study site.</w:t>
      </w:r>
    </w:p>
    <w:p w:rsidR="00715551" w:rsidRDefault="00715551" w:rsidP="00715551">
      <w:pPr>
        <w:pStyle w:val="Default"/>
        <w:numPr>
          <w:ilvl w:val="1"/>
          <w:numId w:val="39"/>
        </w:numPr>
        <w:jc w:val="both"/>
        <w:rPr>
          <w:rFonts w:ascii="Calibri" w:hAnsi="Calibri" w:cs="Times New Roman"/>
          <w:color w:val="auto"/>
          <w:sz w:val="22"/>
          <w:szCs w:val="22"/>
        </w:rPr>
      </w:pPr>
      <w:r w:rsidRPr="009C6C01">
        <w:rPr>
          <w:rFonts w:ascii="Calibri" w:hAnsi="Calibri" w:cs="Times New Roman"/>
          <w:color w:val="auto"/>
          <w:sz w:val="22"/>
          <w:szCs w:val="22"/>
        </w:rPr>
        <w:t>Research</w:t>
      </w:r>
      <w:r w:rsidR="00E7778A">
        <w:rPr>
          <w:rFonts w:ascii="Calibri" w:hAnsi="Calibri" w:cs="Times New Roman"/>
          <w:color w:val="auto"/>
          <w:sz w:val="22"/>
          <w:szCs w:val="22"/>
        </w:rPr>
        <w:t xml:space="preserve"> Institute for Climate Change –</w:t>
      </w:r>
      <w:r w:rsidRPr="009C6C01">
        <w:rPr>
          <w:rFonts w:ascii="Calibri" w:hAnsi="Calibri" w:cs="Times New Roman"/>
          <w:color w:val="auto"/>
          <w:sz w:val="22"/>
          <w:szCs w:val="22"/>
        </w:rPr>
        <w:t xml:space="preserve"> Can Tho Universit</w:t>
      </w:r>
      <w:r>
        <w:rPr>
          <w:rFonts w:ascii="Calibri" w:hAnsi="Calibri" w:cs="Times New Roman"/>
          <w:color w:val="auto"/>
          <w:sz w:val="22"/>
          <w:szCs w:val="22"/>
        </w:rPr>
        <w:t xml:space="preserve">y (DRAGON-Institute-Mekong) </w:t>
      </w:r>
    </w:p>
    <w:p w:rsidR="00715551" w:rsidRDefault="00E7778A" w:rsidP="00715551">
      <w:pPr>
        <w:pStyle w:val="Default"/>
        <w:numPr>
          <w:ilvl w:val="1"/>
          <w:numId w:val="39"/>
        </w:numPr>
        <w:jc w:val="both"/>
        <w:rPr>
          <w:rFonts w:ascii="Calibri" w:hAnsi="Calibri" w:cs="Times New Roman"/>
          <w:color w:val="auto"/>
          <w:sz w:val="22"/>
          <w:szCs w:val="22"/>
        </w:rPr>
      </w:pPr>
      <w:r>
        <w:rPr>
          <w:rFonts w:ascii="Calibri" w:hAnsi="Calibri" w:cs="Times New Roman"/>
          <w:color w:val="auto"/>
          <w:sz w:val="22"/>
          <w:szCs w:val="22"/>
        </w:rPr>
        <w:t xml:space="preserve">Research Center for </w:t>
      </w:r>
      <w:r w:rsidR="00715551" w:rsidRPr="009C6C01">
        <w:rPr>
          <w:rFonts w:ascii="Calibri" w:hAnsi="Calibri" w:cs="Times New Roman"/>
          <w:color w:val="auto"/>
          <w:sz w:val="22"/>
          <w:szCs w:val="22"/>
        </w:rPr>
        <w:t>Climat</w:t>
      </w:r>
      <w:r>
        <w:rPr>
          <w:rFonts w:ascii="Calibri" w:hAnsi="Calibri" w:cs="Times New Roman"/>
          <w:color w:val="auto"/>
          <w:sz w:val="22"/>
          <w:szCs w:val="22"/>
        </w:rPr>
        <w:t xml:space="preserve">e Change </w:t>
      </w:r>
      <w:r w:rsidR="00715551" w:rsidRPr="009C6C01">
        <w:rPr>
          <w:rFonts w:ascii="Calibri" w:hAnsi="Calibri" w:cs="Times New Roman"/>
          <w:color w:val="auto"/>
          <w:sz w:val="22"/>
          <w:szCs w:val="22"/>
        </w:rPr>
        <w:t>(</w:t>
      </w:r>
      <w:r>
        <w:rPr>
          <w:rFonts w:ascii="Calibri" w:hAnsi="Calibri" w:cs="Times New Roman"/>
          <w:color w:val="auto"/>
          <w:sz w:val="22"/>
          <w:szCs w:val="22"/>
        </w:rPr>
        <w:t>RC</w:t>
      </w:r>
      <w:r w:rsidR="00715551" w:rsidRPr="009C6C01">
        <w:rPr>
          <w:rFonts w:ascii="Calibri" w:hAnsi="Calibri" w:cs="Times New Roman"/>
          <w:color w:val="auto"/>
          <w:sz w:val="22"/>
          <w:szCs w:val="22"/>
        </w:rPr>
        <w:t xml:space="preserve">CC) of Nong Lam University </w:t>
      </w:r>
    </w:p>
    <w:p w:rsidR="00715551" w:rsidRDefault="00715551" w:rsidP="00715551">
      <w:pPr>
        <w:pStyle w:val="Default"/>
        <w:numPr>
          <w:ilvl w:val="0"/>
          <w:numId w:val="39"/>
        </w:numPr>
        <w:jc w:val="both"/>
        <w:rPr>
          <w:rFonts w:ascii="Calibri" w:hAnsi="Calibri" w:cs="Times New Roman"/>
          <w:color w:val="auto"/>
          <w:sz w:val="22"/>
          <w:szCs w:val="22"/>
        </w:rPr>
      </w:pPr>
      <w:r>
        <w:rPr>
          <w:rFonts w:ascii="Calibri" w:hAnsi="Calibri" w:cs="Times New Roman"/>
          <w:color w:val="auto"/>
          <w:sz w:val="22"/>
          <w:szCs w:val="22"/>
        </w:rPr>
        <w:t>Understand the integrated approach of assessing community livelihood vulnerability to impact of climate change.</w:t>
      </w:r>
    </w:p>
    <w:p w:rsidR="00213D3B" w:rsidRDefault="00213D3B" w:rsidP="00213D3B">
      <w:pPr>
        <w:pStyle w:val="Default"/>
        <w:jc w:val="both"/>
        <w:rPr>
          <w:rFonts w:ascii="Calibri" w:hAnsi="Calibri" w:cs="Times New Roman"/>
          <w:color w:val="auto"/>
          <w:sz w:val="22"/>
          <w:szCs w:val="22"/>
        </w:rPr>
      </w:pPr>
    </w:p>
    <w:p w:rsidR="006F198E" w:rsidRPr="0014379D" w:rsidRDefault="00213D3B" w:rsidP="00213D3B">
      <w:pPr>
        <w:pStyle w:val="Default"/>
        <w:jc w:val="both"/>
        <w:rPr>
          <w:rFonts w:ascii="Calibri" w:hAnsi="Calibri" w:cs="Times New Roman"/>
          <w:color w:val="auto"/>
          <w:sz w:val="22"/>
          <w:szCs w:val="22"/>
        </w:rPr>
      </w:pPr>
      <w:r>
        <w:rPr>
          <w:rFonts w:ascii="Calibri" w:hAnsi="Calibri" w:cs="Times New Roman"/>
          <w:color w:val="auto"/>
          <w:sz w:val="22"/>
          <w:szCs w:val="22"/>
        </w:rPr>
        <w:t>The activities</w:t>
      </w:r>
      <w:r w:rsidR="006F198E">
        <w:rPr>
          <w:rFonts w:ascii="Calibri" w:hAnsi="Calibri" w:cs="Times New Roman"/>
          <w:color w:val="auto"/>
          <w:sz w:val="22"/>
          <w:szCs w:val="22"/>
        </w:rPr>
        <w:t xml:space="preserve"> under this project had engaged 8 scientists from 2 universities in Vietnam to gain experience in using future climate projection data in community livelihood vulnerability to climate change impacts. Case study in real-life field assessment allows the teams to practice the assessment with the selected communities with group of local stakeholders and enhance their understanding on </w:t>
      </w:r>
      <w:r w:rsidR="006F198E">
        <w:rPr>
          <w:rFonts w:ascii="Calibri" w:hAnsi="Calibri" w:cs="Times New Roman"/>
          <w:color w:val="auto"/>
          <w:sz w:val="22"/>
          <w:szCs w:val="22"/>
        </w:rPr>
        <w:lastRenderedPageBreak/>
        <w:t xml:space="preserve">the holistic approach in the climate change vulnerability and adaptation assessment. The case study exercise also served as awareness raising activity for the local community to aware of future climate change and adjust the mindset to start thinking of options to adapt to future change and/or adjust the livelihood or development strategy to be more resilience to climate risk. However, this project is a small scale assessment with </w:t>
      </w:r>
      <w:r w:rsidR="00A769A5">
        <w:rPr>
          <w:rFonts w:ascii="Calibri" w:hAnsi="Calibri" w:cs="Times New Roman"/>
          <w:color w:val="auto"/>
          <w:sz w:val="22"/>
          <w:szCs w:val="22"/>
        </w:rPr>
        <w:t xml:space="preserve">primary objective to enhance research capacity of the scientists, therefore, some of the finding may need to be reassess using </w:t>
      </w:r>
      <w:r w:rsidR="00056D18">
        <w:rPr>
          <w:rFonts w:ascii="Calibri" w:hAnsi="Calibri" w:cs="Times New Roman"/>
          <w:color w:val="auto"/>
          <w:sz w:val="22"/>
          <w:szCs w:val="22"/>
        </w:rPr>
        <w:t>improved dataset and process in order to come up with the outcome that can be part of local development strategic planning process.</w:t>
      </w:r>
    </w:p>
    <w:p w:rsidR="0014379D" w:rsidRPr="0014379D" w:rsidRDefault="0014379D" w:rsidP="0014379D">
      <w:pPr>
        <w:spacing w:after="0" w:line="240" w:lineRule="auto"/>
        <w:rPr>
          <w:rFonts w:ascii="Calibri" w:hAnsi="Calibri"/>
          <w:b/>
          <w:bCs/>
          <w:szCs w:val="22"/>
        </w:rPr>
      </w:pPr>
    </w:p>
    <w:p w:rsidR="0014379D" w:rsidRPr="00592A3D" w:rsidRDefault="0014379D" w:rsidP="0014379D">
      <w:pPr>
        <w:spacing w:after="0" w:line="240" w:lineRule="auto"/>
        <w:rPr>
          <w:rFonts w:ascii="Calibri" w:hAnsi="Calibri"/>
          <w:sz w:val="24"/>
          <w:szCs w:val="22"/>
        </w:rPr>
      </w:pPr>
      <w:r w:rsidRPr="00592A3D">
        <w:rPr>
          <w:rFonts w:ascii="Calibri" w:hAnsi="Calibri"/>
          <w:b/>
          <w:bCs/>
          <w:sz w:val="24"/>
          <w:szCs w:val="22"/>
        </w:rPr>
        <w:t>5.0 Future Directions</w:t>
      </w:r>
    </w:p>
    <w:p w:rsidR="0014379D" w:rsidRDefault="00DB56B4" w:rsidP="00DB56B4">
      <w:pPr>
        <w:spacing w:after="0" w:line="240" w:lineRule="auto"/>
        <w:jc w:val="both"/>
        <w:rPr>
          <w:rFonts w:ascii="Calibri" w:hAnsi="Calibri"/>
          <w:szCs w:val="22"/>
        </w:rPr>
      </w:pPr>
      <w:r>
        <w:rPr>
          <w:rFonts w:ascii="Calibri" w:hAnsi="Calibri"/>
          <w:szCs w:val="22"/>
        </w:rPr>
        <w:t>Science – policy dialogue on mainstreaming climate change adaptation into local development strategic planning for higher resilience to climate risk</w:t>
      </w:r>
      <w:r w:rsidRPr="00DB56B4">
        <w:rPr>
          <w:rFonts w:ascii="Calibri" w:hAnsi="Calibri"/>
          <w:szCs w:val="22"/>
        </w:rPr>
        <w:t xml:space="preserve"> </w:t>
      </w:r>
      <w:r>
        <w:rPr>
          <w:rFonts w:ascii="Calibri" w:hAnsi="Calibri"/>
          <w:szCs w:val="22"/>
        </w:rPr>
        <w:t xml:space="preserve">would need to be initiated. This would need repeated assessment on community livelihood vulnerability to climate change impacts </w:t>
      </w:r>
      <w:r w:rsidR="00BE4674">
        <w:rPr>
          <w:rFonts w:ascii="Calibri" w:hAnsi="Calibri"/>
          <w:szCs w:val="22"/>
        </w:rPr>
        <w:t>with more integrated approach, of which</w:t>
      </w:r>
      <w:r>
        <w:rPr>
          <w:rFonts w:ascii="Calibri" w:hAnsi="Calibri"/>
          <w:szCs w:val="22"/>
        </w:rPr>
        <w:t xml:space="preserve"> interaction among sectors in the community </w:t>
      </w:r>
      <w:r w:rsidR="00BE4674">
        <w:rPr>
          <w:rFonts w:ascii="Calibri" w:hAnsi="Calibri"/>
          <w:szCs w:val="22"/>
        </w:rPr>
        <w:t xml:space="preserve">need to </w:t>
      </w:r>
      <w:r>
        <w:rPr>
          <w:rFonts w:ascii="Calibri" w:hAnsi="Calibri"/>
          <w:szCs w:val="22"/>
        </w:rPr>
        <w:t xml:space="preserve">be taken into the analysis and assessment process. </w:t>
      </w:r>
      <w:r w:rsidR="00BE4674">
        <w:rPr>
          <w:rFonts w:ascii="Calibri" w:hAnsi="Calibri"/>
          <w:szCs w:val="22"/>
        </w:rPr>
        <w:t>Moreover t</w:t>
      </w:r>
      <w:r>
        <w:rPr>
          <w:rFonts w:ascii="Calibri" w:hAnsi="Calibri"/>
          <w:szCs w:val="22"/>
        </w:rPr>
        <w:t xml:space="preserve">ransboundary issue across watershed would also need to be included in the planning process. </w:t>
      </w:r>
    </w:p>
    <w:p w:rsidR="00BE4674" w:rsidRDefault="00BE4674" w:rsidP="00DB56B4">
      <w:pPr>
        <w:spacing w:after="0" w:line="240" w:lineRule="auto"/>
        <w:jc w:val="both"/>
        <w:rPr>
          <w:rFonts w:ascii="Calibri" w:hAnsi="Calibri"/>
          <w:szCs w:val="22"/>
        </w:rPr>
      </w:pPr>
    </w:p>
    <w:p w:rsidR="00BE4674" w:rsidRPr="00DB56B4" w:rsidRDefault="00BE4674" w:rsidP="00DB56B4">
      <w:pPr>
        <w:spacing w:after="0" w:line="240" w:lineRule="auto"/>
        <w:jc w:val="both"/>
        <w:rPr>
          <w:rFonts w:ascii="Calibri" w:hAnsi="Calibri"/>
          <w:szCs w:val="22"/>
        </w:rPr>
      </w:pPr>
      <w:r>
        <w:rPr>
          <w:rFonts w:ascii="Calibri" w:hAnsi="Calibri"/>
          <w:szCs w:val="22"/>
        </w:rPr>
        <w:t>The initial team of scientists who have involved in this project would need to plan for integrating the concept in climate change study into relevant curriculum or encourage more research</w:t>
      </w:r>
      <w:r w:rsidRPr="00BE4674">
        <w:rPr>
          <w:rFonts w:ascii="Calibri" w:hAnsi="Calibri"/>
          <w:szCs w:val="22"/>
        </w:rPr>
        <w:t xml:space="preserve"> </w:t>
      </w:r>
      <w:r>
        <w:rPr>
          <w:rFonts w:ascii="Calibri" w:hAnsi="Calibri"/>
          <w:szCs w:val="22"/>
        </w:rPr>
        <w:t>within the academic community in Vietnam, which would need to be centered on the community or jointly conducted with local stakeholder in the study sites. Ultimately, a formal education program with curriculum on climate change risk analysis and scenario-based planning would need to be established in the local university to create critical mass of scientist for climate change study in Vietnam as well as in the Southeast Asia region.</w:t>
      </w:r>
    </w:p>
    <w:p w:rsidR="00592A3D" w:rsidRPr="0014379D" w:rsidRDefault="00592A3D" w:rsidP="0014379D">
      <w:pPr>
        <w:spacing w:after="0" w:line="240" w:lineRule="auto"/>
        <w:rPr>
          <w:rFonts w:ascii="Calibri" w:hAnsi="Calibri"/>
          <w:b/>
          <w:bCs/>
          <w:szCs w:val="22"/>
        </w:rPr>
      </w:pPr>
    </w:p>
    <w:p w:rsidR="00DB56B4" w:rsidRDefault="00DB56B4" w:rsidP="0014379D">
      <w:pPr>
        <w:spacing w:after="0" w:line="240" w:lineRule="auto"/>
        <w:rPr>
          <w:rFonts w:ascii="Calibri" w:hAnsi="Calibri"/>
          <w:b/>
          <w:bCs/>
          <w:sz w:val="24"/>
          <w:szCs w:val="22"/>
        </w:rPr>
      </w:pPr>
    </w:p>
    <w:p w:rsidR="0014379D" w:rsidRPr="00592A3D" w:rsidRDefault="0014379D" w:rsidP="0014379D">
      <w:pPr>
        <w:spacing w:after="0" w:line="240" w:lineRule="auto"/>
        <w:rPr>
          <w:rFonts w:ascii="Calibri" w:hAnsi="Calibri"/>
          <w:sz w:val="24"/>
          <w:szCs w:val="22"/>
        </w:rPr>
      </w:pPr>
      <w:r w:rsidRPr="00592A3D">
        <w:rPr>
          <w:rFonts w:ascii="Calibri" w:hAnsi="Calibri"/>
          <w:b/>
          <w:bCs/>
          <w:sz w:val="24"/>
          <w:szCs w:val="22"/>
        </w:rPr>
        <w:t>References</w:t>
      </w:r>
    </w:p>
    <w:p w:rsidR="00213D3B" w:rsidRPr="00213D3B" w:rsidRDefault="00213D3B" w:rsidP="00213D3B">
      <w:pPr>
        <w:ind w:left="720" w:hanging="720"/>
        <w:jc w:val="both"/>
        <w:rPr>
          <w:rFonts w:asciiTheme="minorHAnsi" w:hAnsiTheme="minorHAnsi" w:cstheme="minorHAnsi"/>
          <w:szCs w:val="22"/>
        </w:rPr>
      </w:pPr>
      <w:bookmarkStart w:id="5" w:name="Appendix"/>
      <w:bookmarkStart w:id="6" w:name="OLE_LINK9"/>
      <w:bookmarkStart w:id="7" w:name="OLE_LINK10"/>
      <w:bookmarkEnd w:id="5"/>
      <w:r w:rsidRPr="00213D3B">
        <w:rPr>
          <w:rFonts w:asciiTheme="minorHAnsi" w:hAnsiTheme="minorHAnsi" w:cstheme="minorHAnsi"/>
          <w:szCs w:val="22"/>
        </w:rPr>
        <w:t>Arnold, J.G., Srinivasan, R., Muttiah, R.S. and Williams, J.R. 1998. Large area hydrologic modeling anh assessment part I: model development. J. American Water Resources Association 34: 73-89.</w:t>
      </w:r>
    </w:p>
    <w:p w:rsidR="009D4627" w:rsidRDefault="009D4627" w:rsidP="00213D3B">
      <w:pPr>
        <w:autoSpaceDE w:val="0"/>
        <w:autoSpaceDN w:val="0"/>
        <w:adjustRightInd w:val="0"/>
        <w:ind w:left="720" w:hanging="720"/>
        <w:jc w:val="both"/>
        <w:rPr>
          <w:rFonts w:asciiTheme="minorHAnsi" w:hAnsiTheme="minorHAnsi" w:cstheme="minorHAnsi"/>
          <w:iCs/>
          <w:szCs w:val="22"/>
        </w:rPr>
      </w:pPr>
      <w:bookmarkStart w:id="8" w:name="OLE_LINK34"/>
      <w:bookmarkStart w:id="9" w:name="OLE_LINK35"/>
      <w:r>
        <w:rPr>
          <w:rFonts w:asciiTheme="minorHAnsi" w:hAnsiTheme="minorHAnsi" w:cstheme="minorHAnsi"/>
          <w:iCs/>
          <w:szCs w:val="22"/>
        </w:rPr>
        <w:t xml:space="preserve">Chinvanno, S., Lueng-aram, V., Sangmanee, C., Thanakitmethawut, J., 2009. </w:t>
      </w:r>
      <w:r w:rsidR="00C3746D" w:rsidRPr="00C3746D">
        <w:rPr>
          <w:rFonts w:asciiTheme="minorHAnsi" w:hAnsiTheme="minorHAnsi" w:cstheme="minorHAnsi"/>
          <w:iCs/>
          <w:szCs w:val="22"/>
        </w:rPr>
        <w:t>Future Climate Projection in Thailand and Surrounding Countries</w:t>
      </w:r>
      <w:r w:rsidR="00C3746D">
        <w:rPr>
          <w:rFonts w:asciiTheme="minorHAnsi" w:hAnsiTheme="minorHAnsi" w:cstheme="minorHAnsi"/>
          <w:iCs/>
          <w:szCs w:val="22"/>
        </w:rPr>
        <w:t xml:space="preserve">. </w:t>
      </w:r>
      <w:r w:rsidR="00C3746D" w:rsidRPr="00C3746D">
        <w:rPr>
          <w:rFonts w:asciiTheme="minorHAnsi" w:hAnsiTheme="minorHAnsi" w:cstheme="minorHAnsi"/>
          <w:iCs/>
          <w:szCs w:val="22"/>
        </w:rPr>
        <w:t>Southeast Asia START Regional Center Technical Report No. 18</w:t>
      </w:r>
      <w:r w:rsidR="00C3746D">
        <w:rPr>
          <w:rFonts w:asciiTheme="minorHAnsi" w:hAnsiTheme="minorHAnsi" w:cstheme="minorHAnsi"/>
          <w:iCs/>
          <w:szCs w:val="22"/>
        </w:rPr>
        <w:t>. Bangkok, Thailand.</w:t>
      </w:r>
      <w:r>
        <w:rPr>
          <w:rFonts w:asciiTheme="minorHAnsi" w:hAnsiTheme="minorHAnsi" w:cstheme="minorHAnsi"/>
          <w:iCs/>
          <w:szCs w:val="22"/>
        </w:rPr>
        <w:t xml:space="preserve"> </w:t>
      </w:r>
    </w:p>
    <w:p w:rsidR="00213D3B" w:rsidRPr="00213D3B" w:rsidRDefault="00213D3B" w:rsidP="00213D3B">
      <w:pPr>
        <w:autoSpaceDE w:val="0"/>
        <w:autoSpaceDN w:val="0"/>
        <w:adjustRightInd w:val="0"/>
        <w:ind w:left="720" w:hanging="720"/>
        <w:jc w:val="both"/>
        <w:rPr>
          <w:rFonts w:asciiTheme="minorHAnsi" w:hAnsiTheme="minorHAnsi" w:cstheme="minorHAnsi"/>
          <w:szCs w:val="22"/>
        </w:rPr>
      </w:pPr>
      <w:r w:rsidRPr="00213D3B">
        <w:rPr>
          <w:rFonts w:asciiTheme="minorHAnsi" w:hAnsiTheme="minorHAnsi" w:cstheme="minorHAnsi"/>
          <w:iCs/>
          <w:szCs w:val="22"/>
        </w:rPr>
        <w:t>Dasgupta, S., Laplante. B., Meisner, C.,</w:t>
      </w:r>
      <w:r w:rsidR="009D4627">
        <w:rPr>
          <w:rFonts w:asciiTheme="minorHAnsi" w:hAnsiTheme="minorHAnsi" w:cstheme="minorHAnsi"/>
          <w:iCs/>
          <w:szCs w:val="22"/>
        </w:rPr>
        <w:t xml:space="preserve"> Wheeler, D., and Yan,J., 2007</w:t>
      </w:r>
      <w:r w:rsidRPr="00213D3B">
        <w:rPr>
          <w:rFonts w:asciiTheme="minorHAnsi" w:hAnsiTheme="minorHAnsi" w:cstheme="minorHAnsi"/>
          <w:iCs/>
          <w:szCs w:val="22"/>
        </w:rPr>
        <w:t>. The Impact of Sea Level Rise on Developing Countries. A Comparative Analysis. World Bank Policy Research Working Paper 4136, February 2007.</w:t>
      </w:r>
    </w:p>
    <w:bookmarkEnd w:id="8"/>
    <w:bookmarkEnd w:id="9"/>
    <w:p w:rsidR="00213D3B" w:rsidRPr="00213D3B" w:rsidRDefault="00213D3B" w:rsidP="00213D3B">
      <w:pPr>
        <w:autoSpaceDE w:val="0"/>
        <w:autoSpaceDN w:val="0"/>
        <w:adjustRightInd w:val="0"/>
        <w:ind w:left="720" w:hanging="720"/>
        <w:jc w:val="both"/>
        <w:rPr>
          <w:rFonts w:asciiTheme="minorHAnsi" w:hAnsiTheme="minorHAnsi" w:cstheme="minorHAnsi"/>
          <w:szCs w:val="22"/>
        </w:rPr>
      </w:pPr>
      <w:r w:rsidRPr="00213D3B">
        <w:rPr>
          <w:rFonts w:asciiTheme="minorHAnsi" w:hAnsiTheme="minorHAnsi" w:cstheme="minorHAnsi"/>
          <w:iCs/>
          <w:szCs w:val="22"/>
        </w:rPr>
        <w:t xml:space="preserve">IPCC (2007). Climate Change 2007: Impacts, Adaptation, and Vulnerability. </w:t>
      </w:r>
      <w:r w:rsidRPr="00213D3B">
        <w:rPr>
          <w:rFonts w:asciiTheme="minorHAnsi" w:hAnsiTheme="minorHAnsi" w:cstheme="minorHAnsi"/>
          <w:szCs w:val="22"/>
        </w:rPr>
        <w:t xml:space="preserve">The Fourth Assessment Report of the Intergovernmental Panel of Climate Change. </w:t>
      </w:r>
      <w:r w:rsidRPr="00213D3B">
        <w:rPr>
          <w:rFonts w:asciiTheme="minorHAnsi" w:hAnsiTheme="minorHAnsi" w:cstheme="minorHAnsi"/>
          <w:iCs/>
          <w:szCs w:val="22"/>
        </w:rPr>
        <w:t>Cambridge University Press.</w:t>
      </w:r>
    </w:p>
    <w:p w:rsidR="00213D3B" w:rsidRPr="00213D3B" w:rsidRDefault="00213D3B" w:rsidP="00213D3B">
      <w:pPr>
        <w:pStyle w:val="BodyText2"/>
        <w:spacing w:line="240" w:lineRule="auto"/>
        <w:ind w:left="720" w:hanging="720"/>
        <w:rPr>
          <w:rFonts w:asciiTheme="minorHAnsi" w:hAnsiTheme="minorHAnsi" w:cstheme="minorHAnsi"/>
          <w:sz w:val="22"/>
          <w:szCs w:val="22"/>
        </w:rPr>
      </w:pPr>
      <w:r w:rsidRPr="00213D3B">
        <w:rPr>
          <w:rFonts w:asciiTheme="minorHAnsi" w:hAnsiTheme="minorHAnsi" w:cstheme="minorHAnsi"/>
          <w:sz w:val="22"/>
          <w:szCs w:val="22"/>
        </w:rPr>
        <w:t xml:space="preserve">Loi. N.K., and N. Tangtham. 2005. Decision support system for sustainable watershed management in Dong Nai watershed – Vietnam. Paper presented in International Seminar on </w:t>
      </w:r>
      <w:r w:rsidRPr="00213D3B">
        <w:rPr>
          <w:rFonts w:asciiTheme="minorHAnsi" w:hAnsiTheme="minorHAnsi" w:cstheme="minorHAnsi"/>
          <w:bCs/>
          <w:sz w:val="22"/>
          <w:szCs w:val="22"/>
        </w:rPr>
        <w:t>“Synergistic Approach to Appropriate Forestry Technology for Sustaining Rainforest Ecosystem”,</w:t>
      </w:r>
      <w:r w:rsidRPr="00213D3B">
        <w:rPr>
          <w:rFonts w:asciiTheme="minorHAnsi" w:hAnsiTheme="minorHAnsi" w:cstheme="minorHAnsi"/>
          <w:sz w:val="22"/>
          <w:szCs w:val="22"/>
        </w:rPr>
        <w:t xml:space="preserve"> March 7 - 9, 2005, Bintulu Kinabalu, Malaysia.</w:t>
      </w:r>
    </w:p>
    <w:p w:rsidR="00213D3B" w:rsidRPr="00213D3B" w:rsidRDefault="00213D3B" w:rsidP="00213D3B">
      <w:pPr>
        <w:ind w:left="720" w:hanging="720"/>
        <w:jc w:val="both"/>
        <w:rPr>
          <w:rFonts w:asciiTheme="minorHAnsi" w:hAnsiTheme="minorHAnsi" w:cstheme="minorHAnsi"/>
          <w:szCs w:val="22"/>
        </w:rPr>
      </w:pPr>
      <w:bookmarkStart w:id="10" w:name="OLE_LINK11"/>
      <w:bookmarkStart w:id="11" w:name="OLE_LINK12"/>
      <w:bookmarkEnd w:id="6"/>
      <w:bookmarkEnd w:id="7"/>
      <w:r w:rsidRPr="00213D3B">
        <w:rPr>
          <w:rFonts w:asciiTheme="minorHAnsi" w:hAnsiTheme="minorHAnsi" w:cstheme="minorHAnsi"/>
          <w:szCs w:val="22"/>
        </w:rPr>
        <w:t>Neitsch, S.L., Arnold, J.G., Kiniry, J.R., Srinivasan, R. and Williams, J.R. 2002. Soil and Water Assessment Tool. User’s Manual. Version 2000. GSWRL Report 02-02, BRC Report 2-06. Temple, Texas, USA.</w:t>
      </w:r>
    </w:p>
    <w:p w:rsidR="00213D3B" w:rsidRDefault="00213D3B" w:rsidP="00213D3B">
      <w:pPr>
        <w:ind w:left="720" w:hanging="720"/>
        <w:jc w:val="both"/>
        <w:rPr>
          <w:rFonts w:asciiTheme="minorHAnsi" w:hAnsiTheme="minorHAnsi" w:cstheme="minorHAnsi"/>
          <w:szCs w:val="22"/>
        </w:rPr>
      </w:pPr>
      <w:bookmarkStart w:id="12" w:name="OLE_LINK13"/>
      <w:bookmarkStart w:id="13" w:name="OLE_LINK14"/>
      <w:bookmarkEnd w:id="10"/>
      <w:bookmarkEnd w:id="11"/>
      <w:r w:rsidRPr="00213D3B">
        <w:rPr>
          <w:rFonts w:asciiTheme="minorHAnsi" w:hAnsiTheme="minorHAnsi" w:cstheme="minorHAnsi"/>
          <w:szCs w:val="22"/>
        </w:rPr>
        <w:t xml:space="preserve">Somura, H., Hoffman, D., Arnold, J.G., Takeda, I. and Mori, Y. 2009. Application of the SWAT Model to the Hii River Basin, Shimane Prefecture, Japan. Soil and Water Assessment Tool (SWAT) Global Applications. World Association of Soil and Water Conservation. Special Pub. No.4. </w:t>
      </w:r>
      <w:bookmarkEnd w:id="12"/>
      <w:bookmarkEnd w:id="13"/>
    </w:p>
    <w:p w:rsidR="00C3746D" w:rsidRPr="00213D3B" w:rsidRDefault="00C3746D" w:rsidP="00213D3B">
      <w:pPr>
        <w:ind w:left="720" w:hanging="720"/>
        <w:jc w:val="both"/>
        <w:rPr>
          <w:rFonts w:asciiTheme="minorHAnsi" w:hAnsiTheme="minorHAnsi" w:cstheme="minorHAnsi"/>
          <w:szCs w:val="22"/>
        </w:rPr>
      </w:pPr>
      <w:r w:rsidRPr="00C3746D">
        <w:rPr>
          <w:rFonts w:asciiTheme="minorHAnsi" w:hAnsiTheme="minorHAnsi" w:cstheme="minorHAnsi"/>
          <w:szCs w:val="22"/>
        </w:rPr>
        <w:lastRenderedPageBreak/>
        <w:t>UNDP, 2004.  Adaptation Policy Frameworks for Climate Change: Developing Strategies, Policies and Measures. Cambridge University Press, Cambridge, UK.</w:t>
      </w:r>
    </w:p>
    <w:p w:rsidR="0014379D" w:rsidRPr="0014379D" w:rsidRDefault="0014379D" w:rsidP="00444DDC"/>
    <w:p w:rsidR="0014379D" w:rsidRPr="005F1E88" w:rsidRDefault="007940A2" w:rsidP="0014379D">
      <w:pPr>
        <w:spacing w:after="0" w:line="240" w:lineRule="auto"/>
        <w:rPr>
          <w:rFonts w:ascii="Calibri" w:hAnsi="Calibri"/>
          <w:sz w:val="28"/>
          <w:szCs w:val="28"/>
        </w:rPr>
      </w:pPr>
      <w:r>
        <w:rPr>
          <w:rFonts w:ascii="Calibri" w:hAnsi="Calibri"/>
          <w:b/>
          <w:bCs/>
          <w:sz w:val="24"/>
          <w:szCs w:val="22"/>
        </w:rPr>
        <w:br w:type="page"/>
      </w:r>
      <w:r w:rsidR="0014379D" w:rsidRPr="005F1E88">
        <w:rPr>
          <w:rFonts w:ascii="Calibri" w:hAnsi="Calibri"/>
          <w:b/>
          <w:bCs/>
          <w:sz w:val="28"/>
          <w:szCs w:val="28"/>
        </w:rPr>
        <w:lastRenderedPageBreak/>
        <w:t>Appendix</w:t>
      </w:r>
    </w:p>
    <w:p w:rsidR="0014379D" w:rsidRPr="0014379D" w:rsidRDefault="0014379D" w:rsidP="0014379D">
      <w:pPr>
        <w:spacing w:after="0" w:line="240" w:lineRule="auto"/>
        <w:rPr>
          <w:rFonts w:ascii="Calibri" w:hAnsi="Calibri"/>
          <w:szCs w:val="22"/>
          <w:u w:val="single"/>
        </w:rPr>
      </w:pPr>
    </w:p>
    <w:p w:rsidR="0014379D" w:rsidRPr="005F1E88" w:rsidRDefault="0014379D" w:rsidP="0014379D">
      <w:pPr>
        <w:spacing w:after="0" w:line="240" w:lineRule="auto"/>
        <w:rPr>
          <w:rFonts w:ascii="Calibri" w:hAnsi="Calibri"/>
          <w:b/>
          <w:bCs/>
          <w:sz w:val="24"/>
          <w:szCs w:val="24"/>
          <w:u w:val="single"/>
        </w:rPr>
      </w:pPr>
      <w:r w:rsidRPr="005F1E88">
        <w:rPr>
          <w:rFonts w:ascii="Calibri" w:hAnsi="Calibri"/>
          <w:b/>
          <w:bCs/>
          <w:sz w:val="24"/>
          <w:szCs w:val="24"/>
          <w:u w:val="single"/>
        </w:rPr>
        <w:t>Conferences/Symposia/Workshops</w:t>
      </w:r>
    </w:p>
    <w:p w:rsidR="004E2B9C" w:rsidRDefault="004E2B9C" w:rsidP="0014379D">
      <w:pPr>
        <w:spacing w:after="0" w:line="240" w:lineRule="auto"/>
        <w:jc w:val="both"/>
        <w:rPr>
          <w:rFonts w:ascii="Calibri" w:hAnsi="Calibri"/>
          <w:iCs/>
          <w:szCs w:val="22"/>
        </w:rPr>
      </w:pPr>
    </w:p>
    <w:p w:rsidR="00715551" w:rsidRPr="004E2B9C" w:rsidRDefault="004E2B9C" w:rsidP="0014379D">
      <w:pPr>
        <w:spacing w:after="0" w:line="240" w:lineRule="auto"/>
        <w:jc w:val="both"/>
        <w:rPr>
          <w:rFonts w:ascii="Calibri" w:hAnsi="Calibri"/>
          <w:b/>
          <w:bCs/>
          <w:iCs/>
          <w:szCs w:val="22"/>
        </w:rPr>
      </w:pPr>
      <w:r w:rsidRPr="004E2B9C">
        <w:rPr>
          <w:rFonts w:ascii="Calibri" w:hAnsi="Calibri"/>
          <w:b/>
          <w:bCs/>
          <w:iCs/>
          <w:szCs w:val="22"/>
        </w:rPr>
        <w:t xml:space="preserve">Workshop on </w:t>
      </w:r>
      <w:r w:rsidRPr="004E2B9C">
        <w:rPr>
          <w:rFonts w:ascii="Calibri" w:hAnsi="Calibri" w:cs="Perpetua"/>
          <w:b/>
          <w:bCs/>
          <w:iCs/>
          <w:szCs w:val="22"/>
        </w:rPr>
        <w:t xml:space="preserve">Climate Change </w:t>
      </w:r>
      <w:r w:rsidRPr="004E2B9C">
        <w:rPr>
          <w:rFonts w:ascii="Calibri" w:hAnsi="Calibri"/>
          <w:b/>
          <w:bCs/>
          <w:iCs/>
          <w:szCs w:val="22"/>
        </w:rPr>
        <w:t xml:space="preserve">Vulnerability and </w:t>
      </w:r>
      <w:r w:rsidRPr="004E2B9C">
        <w:rPr>
          <w:rFonts w:ascii="Calibri" w:hAnsi="Calibri" w:cs="Perpetua"/>
          <w:b/>
          <w:bCs/>
          <w:iCs/>
          <w:szCs w:val="22"/>
        </w:rPr>
        <w:t xml:space="preserve">Adaptation Assessment </w:t>
      </w:r>
      <w:r>
        <w:rPr>
          <w:rFonts w:ascii="Calibri" w:hAnsi="Calibri" w:cs="Perpetua"/>
          <w:b/>
          <w:bCs/>
          <w:iCs/>
          <w:szCs w:val="22"/>
        </w:rPr>
        <w:t xml:space="preserve">Framework </w:t>
      </w:r>
      <w:r w:rsidRPr="004E2B9C">
        <w:rPr>
          <w:rFonts w:ascii="Calibri" w:hAnsi="Calibri" w:cs="Perpetua"/>
          <w:b/>
          <w:bCs/>
          <w:iCs/>
          <w:szCs w:val="22"/>
        </w:rPr>
        <w:t xml:space="preserve">and </w:t>
      </w:r>
      <w:r w:rsidRPr="004E2B9C">
        <w:rPr>
          <w:rFonts w:ascii="Calibri" w:hAnsi="Calibri"/>
          <w:b/>
          <w:bCs/>
          <w:iCs/>
          <w:szCs w:val="22"/>
        </w:rPr>
        <w:t>study sites visit</w:t>
      </w:r>
    </w:p>
    <w:p w:rsidR="004E2B9C" w:rsidRDefault="004E2B9C" w:rsidP="0014379D">
      <w:pPr>
        <w:spacing w:after="0" w:line="240" w:lineRule="auto"/>
        <w:jc w:val="both"/>
        <w:rPr>
          <w:rFonts w:ascii="Calibri" w:hAnsi="Calibri"/>
          <w:iCs/>
          <w:szCs w:val="22"/>
        </w:rPr>
      </w:pPr>
    </w:p>
    <w:p w:rsidR="004E2B9C" w:rsidRDefault="004E2B9C" w:rsidP="0014379D">
      <w:pPr>
        <w:spacing w:after="0" w:line="240" w:lineRule="auto"/>
        <w:jc w:val="both"/>
        <w:rPr>
          <w:rFonts w:ascii="Calibri" w:hAnsi="Calibri"/>
          <w:iCs/>
          <w:szCs w:val="22"/>
        </w:rPr>
      </w:pPr>
      <w:r>
        <w:rPr>
          <w:rFonts w:ascii="Calibri" w:hAnsi="Calibri"/>
          <w:iCs/>
          <w:szCs w:val="22"/>
        </w:rPr>
        <w:t>The workshop was conducted at Can Tho University during 24-25 July 2010 and field visit to study sites was conducted during 26-29 July 2010</w:t>
      </w:r>
    </w:p>
    <w:p w:rsidR="004E2B9C" w:rsidRDefault="004E2B9C" w:rsidP="0014379D">
      <w:pPr>
        <w:spacing w:after="0" w:line="240" w:lineRule="auto"/>
        <w:jc w:val="both"/>
        <w:rPr>
          <w:rFonts w:ascii="Calibri" w:hAnsi="Calibri"/>
          <w:iCs/>
          <w:szCs w:val="22"/>
        </w:rPr>
      </w:pPr>
    </w:p>
    <w:p w:rsidR="004E2B9C" w:rsidRPr="004E2B9C" w:rsidRDefault="004E2B9C" w:rsidP="0014379D">
      <w:pPr>
        <w:spacing w:after="0" w:line="240" w:lineRule="auto"/>
        <w:jc w:val="both"/>
        <w:rPr>
          <w:rFonts w:ascii="Calibri" w:hAnsi="Calibri"/>
          <w:iCs/>
          <w:szCs w:val="22"/>
        </w:rPr>
      </w:pPr>
      <w:r>
        <w:rPr>
          <w:rFonts w:ascii="Calibri" w:hAnsi="Calibri"/>
          <w:iCs/>
          <w:szCs w:val="22"/>
        </w:rPr>
        <w:t>Workshop agenda:</w:t>
      </w:r>
    </w:p>
    <w:p w:rsidR="00715551" w:rsidRDefault="00715551" w:rsidP="0014379D">
      <w:pPr>
        <w:spacing w:after="0" w:line="240" w:lineRule="auto"/>
        <w:jc w:val="both"/>
        <w:rPr>
          <w:rFonts w:ascii="Calibri" w:hAnsi="Calibri"/>
          <w:iCs/>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21"/>
        <w:gridCol w:w="4622"/>
      </w:tblGrid>
      <w:tr w:rsidR="00314D16" w:rsidRPr="001C0768" w:rsidTr="001C0768">
        <w:tc>
          <w:tcPr>
            <w:tcW w:w="9243" w:type="dxa"/>
            <w:gridSpan w:val="2"/>
          </w:tcPr>
          <w:p w:rsidR="00314D16" w:rsidRPr="005F1E88" w:rsidRDefault="00314D16" w:rsidP="001C0768">
            <w:pPr>
              <w:spacing w:after="0" w:line="240" w:lineRule="auto"/>
              <w:jc w:val="both"/>
              <w:rPr>
                <w:rFonts w:ascii="Calibri" w:hAnsi="Calibri" w:cs="Perpetua"/>
                <w:b/>
                <w:bCs/>
                <w:i/>
                <w:szCs w:val="22"/>
              </w:rPr>
            </w:pPr>
            <w:r w:rsidRPr="005F1E88">
              <w:rPr>
                <w:rFonts w:ascii="Calibri" w:hAnsi="Calibri" w:cs="Perpetua"/>
                <w:b/>
                <w:bCs/>
                <w:i/>
                <w:szCs w:val="22"/>
              </w:rPr>
              <w:t>24 July 2010</w:t>
            </w:r>
          </w:p>
        </w:tc>
      </w:tr>
      <w:tr w:rsidR="00314D16" w:rsidRPr="001C0768" w:rsidTr="001C0768">
        <w:tc>
          <w:tcPr>
            <w:tcW w:w="4621" w:type="dxa"/>
          </w:tcPr>
          <w:p w:rsidR="00314D16" w:rsidRPr="001C0768" w:rsidRDefault="00314D16" w:rsidP="001C0768">
            <w:pPr>
              <w:spacing w:after="0" w:line="240" w:lineRule="auto"/>
              <w:jc w:val="both"/>
              <w:rPr>
                <w:rFonts w:ascii="Calibri" w:hAnsi="Calibri" w:cs="Perpetua"/>
                <w:iCs/>
                <w:szCs w:val="22"/>
                <w:u w:val="single"/>
              </w:rPr>
            </w:pPr>
            <w:r w:rsidRPr="001C0768">
              <w:rPr>
                <w:rFonts w:ascii="Calibri" w:hAnsi="Calibri" w:cs="Perpetua"/>
                <w:iCs/>
                <w:szCs w:val="22"/>
                <w:u w:val="single"/>
              </w:rPr>
              <w:t>Morning Session:</w:t>
            </w:r>
          </w:p>
          <w:p w:rsidR="00314D16" w:rsidRPr="001C0768" w:rsidRDefault="00314D16" w:rsidP="001C0768">
            <w:pPr>
              <w:spacing w:after="0" w:line="240" w:lineRule="auto"/>
              <w:jc w:val="both"/>
              <w:rPr>
                <w:rFonts w:ascii="Calibri" w:hAnsi="Calibri" w:cs="Perpetua"/>
                <w:iCs/>
                <w:szCs w:val="22"/>
              </w:rPr>
            </w:pPr>
            <w:r w:rsidRPr="001C0768">
              <w:rPr>
                <w:rFonts w:ascii="Calibri" w:hAnsi="Calibri" w:cs="Perpetua"/>
                <w:iCs/>
                <w:szCs w:val="22"/>
              </w:rPr>
              <w:t xml:space="preserve">Presentation and discussion on alternate method in climate change </w:t>
            </w:r>
            <w:r w:rsidR="004E2B9C" w:rsidRPr="001C0768">
              <w:rPr>
                <w:rFonts w:ascii="Calibri" w:hAnsi="Calibri" w:cs="Perpetua"/>
                <w:iCs/>
                <w:szCs w:val="22"/>
              </w:rPr>
              <w:t xml:space="preserve">vulnerability and </w:t>
            </w:r>
            <w:r w:rsidRPr="001C0768">
              <w:rPr>
                <w:rFonts w:ascii="Calibri" w:hAnsi="Calibri" w:cs="Perpetua"/>
                <w:iCs/>
                <w:szCs w:val="22"/>
              </w:rPr>
              <w:t>adaptation assessment - mainstreaming climate change into current development plan.</w:t>
            </w:r>
          </w:p>
        </w:tc>
        <w:tc>
          <w:tcPr>
            <w:tcW w:w="4622" w:type="dxa"/>
          </w:tcPr>
          <w:p w:rsidR="00314D16" w:rsidRPr="001C0768" w:rsidRDefault="00314D16" w:rsidP="001C0768">
            <w:pPr>
              <w:spacing w:after="0" w:line="240" w:lineRule="auto"/>
              <w:jc w:val="both"/>
              <w:rPr>
                <w:rFonts w:ascii="Calibri" w:hAnsi="Calibri" w:cs="Perpetua"/>
                <w:iCs/>
                <w:szCs w:val="22"/>
              </w:rPr>
            </w:pPr>
            <w:r w:rsidRPr="001C0768">
              <w:rPr>
                <w:rFonts w:ascii="Calibri" w:hAnsi="Calibri" w:cs="Perpetua"/>
                <w:iCs/>
                <w:szCs w:val="22"/>
              </w:rPr>
              <w:t>Mr. Suppakorn Chinvanno, SEA START RC</w:t>
            </w:r>
          </w:p>
        </w:tc>
      </w:tr>
      <w:tr w:rsidR="00314D16" w:rsidRPr="001C0768" w:rsidTr="001C0768">
        <w:tc>
          <w:tcPr>
            <w:tcW w:w="4621" w:type="dxa"/>
          </w:tcPr>
          <w:p w:rsidR="00314D16" w:rsidRPr="001C0768" w:rsidRDefault="00314D16" w:rsidP="001C0768">
            <w:pPr>
              <w:spacing w:after="0" w:line="240" w:lineRule="auto"/>
              <w:jc w:val="both"/>
              <w:rPr>
                <w:rFonts w:ascii="Calibri" w:hAnsi="Calibri" w:cs="Perpetua"/>
                <w:iCs/>
                <w:szCs w:val="22"/>
                <w:u w:val="single"/>
              </w:rPr>
            </w:pPr>
            <w:r w:rsidRPr="001C0768">
              <w:rPr>
                <w:rFonts w:ascii="Calibri" w:hAnsi="Calibri" w:cs="Perpetua"/>
                <w:iCs/>
                <w:szCs w:val="22"/>
                <w:u w:val="single"/>
              </w:rPr>
              <w:t>Afternoon Session:</w:t>
            </w:r>
          </w:p>
          <w:p w:rsidR="00314D16" w:rsidRPr="001C0768" w:rsidRDefault="00314D16" w:rsidP="001C0768">
            <w:pPr>
              <w:spacing w:after="0" w:line="240" w:lineRule="auto"/>
              <w:jc w:val="both"/>
              <w:rPr>
                <w:rFonts w:ascii="Calibri" w:hAnsi="Calibri" w:cs="Perpetua"/>
                <w:iCs/>
                <w:szCs w:val="22"/>
              </w:rPr>
            </w:pPr>
            <w:r w:rsidRPr="001C0768">
              <w:rPr>
                <w:rFonts w:ascii="Calibri" w:hAnsi="Calibri" w:cs="Perpetua"/>
                <w:iCs/>
                <w:szCs w:val="22"/>
              </w:rPr>
              <w:t>Review of selected study sites – Mekong River Delta</w:t>
            </w:r>
          </w:p>
          <w:p w:rsidR="00314D16" w:rsidRPr="001C0768" w:rsidRDefault="00314D16" w:rsidP="001C0768">
            <w:pPr>
              <w:numPr>
                <w:ilvl w:val="0"/>
                <w:numId w:val="40"/>
              </w:numPr>
              <w:spacing w:after="0" w:line="240" w:lineRule="auto"/>
              <w:jc w:val="both"/>
              <w:rPr>
                <w:rFonts w:ascii="Calibri" w:hAnsi="Calibri" w:cs="Perpetua"/>
                <w:iCs/>
                <w:szCs w:val="22"/>
              </w:rPr>
            </w:pPr>
            <w:r w:rsidRPr="001C0768">
              <w:rPr>
                <w:rFonts w:ascii="Calibri" w:hAnsi="Calibri" w:cs="Perpetua"/>
                <w:iCs/>
                <w:szCs w:val="22"/>
              </w:rPr>
              <w:t xml:space="preserve">background on study area </w:t>
            </w:r>
          </w:p>
          <w:p w:rsidR="00314D16" w:rsidRPr="001C0768" w:rsidRDefault="00314D16" w:rsidP="001C0768">
            <w:pPr>
              <w:numPr>
                <w:ilvl w:val="0"/>
                <w:numId w:val="40"/>
              </w:numPr>
              <w:spacing w:after="0" w:line="240" w:lineRule="auto"/>
              <w:jc w:val="both"/>
              <w:rPr>
                <w:rFonts w:ascii="Calibri" w:hAnsi="Calibri" w:cs="Perpetua"/>
                <w:iCs/>
                <w:szCs w:val="22"/>
              </w:rPr>
            </w:pPr>
            <w:r w:rsidRPr="001C0768">
              <w:rPr>
                <w:rFonts w:ascii="Calibri" w:hAnsi="Calibri" w:cs="Perpetua"/>
                <w:iCs/>
                <w:szCs w:val="22"/>
              </w:rPr>
              <w:t xml:space="preserve">current climate risk – multiple sector context </w:t>
            </w:r>
          </w:p>
          <w:p w:rsidR="00314D16" w:rsidRPr="001C0768" w:rsidRDefault="00314D16" w:rsidP="001C0768">
            <w:pPr>
              <w:numPr>
                <w:ilvl w:val="0"/>
                <w:numId w:val="40"/>
              </w:numPr>
              <w:spacing w:after="0" w:line="240" w:lineRule="auto"/>
              <w:jc w:val="both"/>
              <w:rPr>
                <w:rFonts w:ascii="Calibri" w:hAnsi="Calibri" w:cs="Perpetua"/>
                <w:iCs/>
                <w:szCs w:val="22"/>
              </w:rPr>
            </w:pPr>
            <w:r w:rsidRPr="001C0768">
              <w:rPr>
                <w:rFonts w:ascii="Calibri" w:hAnsi="Calibri" w:cs="Perpetua"/>
                <w:iCs/>
                <w:szCs w:val="22"/>
              </w:rPr>
              <w:t xml:space="preserve">current plan to response and coping with current risk </w:t>
            </w:r>
          </w:p>
          <w:p w:rsidR="00314D16" w:rsidRPr="001C0768" w:rsidRDefault="00314D16" w:rsidP="001C0768">
            <w:pPr>
              <w:numPr>
                <w:ilvl w:val="0"/>
                <w:numId w:val="40"/>
              </w:numPr>
              <w:spacing w:after="0" w:line="240" w:lineRule="auto"/>
              <w:jc w:val="both"/>
              <w:rPr>
                <w:rFonts w:ascii="Calibri" w:hAnsi="Calibri" w:cs="Perpetua"/>
                <w:iCs/>
                <w:szCs w:val="22"/>
              </w:rPr>
            </w:pPr>
            <w:r w:rsidRPr="001C0768">
              <w:rPr>
                <w:rFonts w:ascii="Calibri" w:hAnsi="Calibri" w:cs="Perpetua"/>
                <w:iCs/>
                <w:szCs w:val="22"/>
              </w:rPr>
              <w:t xml:space="preserve">major development plan in the area (it any) </w:t>
            </w:r>
          </w:p>
          <w:p w:rsidR="00314D16" w:rsidRPr="001C0768" w:rsidRDefault="00314D16" w:rsidP="001C0768">
            <w:pPr>
              <w:numPr>
                <w:ilvl w:val="0"/>
                <w:numId w:val="40"/>
              </w:numPr>
              <w:spacing w:after="0" w:line="240" w:lineRule="auto"/>
              <w:jc w:val="both"/>
              <w:rPr>
                <w:rFonts w:ascii="Calibri" w:hAnsi="Calibri" w:cs="Perpetua"/>
                <w:iCs/>
                <w:szCs w:val="22"/>
              </w:rPr>
            </w:pPr>
            <w:r w:rsidRPr="001C0768">
              <w:rPr>
                <w:rFonts w:ascii="Calibri" w:hAnsi="Calibri" w:cs="Perpetua"/>
                <w:iCs/>
                <w:szCs w:val="22"/>
              </w:rPr>
              <w:t>players in the risk management plan and development plan</w:t>
            </w:r>
          </w:p>
        </w:tc>
        <w:tc>
          <w:tcPr>
            <w:tcW w:w="4622" w:type="dxa"/>
          </w:tcPr>
          <w:p w:rsidR="00314D16" w:rsidRPr="001C0768" w:rsidRDefault="00314D16" w:rsidP="001C0768">
            <w:pPr>
              <w:spacing w:after="0" w:line="240" w:lineRule="auto"/>
              <w:jc w:val="both"/>
              <w:rPr>
                <w:rFonts w:ascii="Calibri" w:hAnsi="Calibri" w:cs="Perpetua"/>
                <w:iCs/>
                <w:szCs w:val="22"/>
              </w:rPr>
            </w:pPr>
            <w:r w:rsidRPr="001C0768">
              <w:rPr>
                <w:rFonts w:asciiTheme="minorHAnsi" w:hAnsiTheme="minorHAnsi" w:cstheme="minorHAnsi"/>
                <w:szCs w:val="22"/>
              </w:rPr>
              <w:t>Dr. Le Anh Tuan</w:t>
            </w:r>
            <w:r w:rsidRPr="001C0768">
              <w:rPr>
                <w:rFonts w:ascii="Calibri" w:hAnsi="Calibri" w:cs="Perpetua"/>
                <w:iCs/>
                <w:szCs w:val="22"/>
              </w:rPr>
              <w:t>, Can Tho University</w:t>
            </w:r>
          </w:p>
        </w:tc>
      </w:tr>
      <w:tr w:rsidR="00314D16" w:rsidRPr="001C0768" w:rsidTr="001C0768">
        <w:tc>
          <w:tcPr>
            <w:tcW w:w="9243" w:type="dxa"/>
            <w:gridSpan w:val="2"/>
          </w:tcPr>
          <w:p w:rsidR="00314D16" w:rsidRPr="005F1E88" w:rsidRDefault="00314D16" w:rsidP="001C0768">
            <w:pPr>
              <w:spacing w:after="0" w:line="240" w:lineRule="auto"/>
              <w:jc w:val="both"/>
              <w:rPr>
                <w:rFonts w:asciiTheme="minorHAnsi" w:hAnsiTheme="minorHAnsi" w:cstheme="minorHAnsi"/>
                <w:b/>
                <w:bCs/>
                <w:i/>
                <w:iCs/>
                <w:szCs w:val="22"/>
              </w:rPr>
            </w:pPr>
            <w:r w:rsidRPr="005F1E88">
              <w:rPr>
                <w:rFonts w:asciiTheme="minorHAnsi" w:hAnsiTheme="minorHAnsi" w:cstheme="minorHAnsi"/>
                <w:b/>
                <w:bCs/>
                <w:i/>
                <w:iCs/>
                <w:szCs w:val="22"/>
              </w:rPr>
              <w:t>25 July 2010</w:t>
            </w:r>
          </w:p>
        </w:tc>
      </w:tr>
      <w:tr w:rsidR="00314D16" w:rsidRPr="001C0768" w:rsidTr="001C0768">
        <w:tc>
          <w:tcPr>
            <w:tcW w:w="4621" w:type="dxa"/>
          </w:tcPr>
          <w:p w:rsidR="00314D16" w:rsidRPr="001C0768" w:rsidRDefault="00314D16" w:rsidP="001C0768">
            <w:pPr>
              <w:spacing w:after="0" w:line="240" w:lineRule="auto"/>
              <w:jc w:val="both"/>
              <w:rPr>
                <w:rFonts w:ascii="Calibri" w:hAnsi="Calibri" w:cs="Perpetua"/>
                <w:iCs/>
                <w:szCs w:val="22"/>
                <w:u w:val="single"/>
              </w:rPr>
            </w:pPr>
            <w:r w:rsidRPr="001C0768">
              <w:rPr>
                <w:rFonts w:ascii="Calibri" w:hAnsi="Calibri" w:cs="Perpetua"/>
                <w:iCs/>
                <w:szCs w:val="22"/>
                <w:u w:val="single"/>
              </w:rPr>
              <w:t>Morning Session:</w:t>
            </w:r>
          </w:p>
          <w:p w:rsidR="00314D16" w:rsidRPr="001C0768" w:rsidRDefault="00314D16" w:rsidP="001C0768">
            <w:pPr>
              <w:spacing w:after="0" w:line="240" w:lineRule="auto"/>
              <w:jc w:val="both"/>
              <w:rPr>
                <w:rFonts w:ascii="Calibri" w:hAnsi="Calibri" w:cs="Perpetua"/>
                <w:iCs/>
                <w:szCs w:val="22"/>
              </w:rPr>
            </w:pPr>
            <w:r w:rsidRPr="001C0768">
              <w:rPr>
                <w:rFonts w:ascii="Calibri" w:hAnsi="Calibri" w:cs="Perpetua"/>
                <w:iCs/>
                <w:szCs w:val="22"/>
              </w:rPr>
              <w:t>Review of selected study sites – Quang Nam Province</w:t>
            </w:r>
          </w:p>
        </w:tc>
        <w:tc>
          <w:tcPr>
            <w:tcW w:w="4622" w:type="dxa"/>
          </w:tcPr>
          <w:p w:rsidR="00314D16" w:rsidRPr="001C0768" w:rsidRDefault="00314D16" w:rsidP="001C0768">
            <w:pPr>
              <w:spacing w:after="0" w:line="240" w:lineRule="auto"/>
              <w:jc w:val="both"/>
              <w:rPr>
                <w:rFonts w:asciiTheme="minorHAnsi" w:hAnsiTheme="minorHAnsi" w:cstheme="minorHAnsi"/>
                <w:szCs w:val="22"/>
              </w:rPr>
            </w:pPr>
            <w:r w:rsidRPr="001C0768">
              <w:rPr>
                <w:rFonts w:asciiTheme="minorHAnsi" w:hAnsiTheme="minorHAnsi" w:cstheme="minorHAnsi"/>
                <w:szCs w:val="22"/>
              </w:rPr>
              <w:t>Dr. Nguyen Kim Loi</w:t>
            </w:r>
            <w:r w:rsidR="00A77587" w:rsidRPr="001C0768">
              <w:rPr>
                <w:rFonts w:asciiTheme="minorHAnsi" w:hAnsiTheme="minorHAnsi" w:cstheme="minorHAnsi"/>
                <w:szCs w:val="22"/>
              </w:rPr>
              <w:t>, N</w:t>
            </w:r>
            <w:r w:rsidRPr="001C0768">
              <w:rPr>
                <w:rFonts w:asciiTheme="minorHAnsi" w:hAnsiTheme="minorHAnsi" w:cstheme="minorHAnsi"/>
                <w:szCs w:val="22"/>
              </w:rPr>
              <w:t>ong Lam University</w:t>
            </w:r>
          </w:p>
        </w:tc>
      </w:tr>
      <w:tr w:rsidR="00314D16" w:rsidRPr="001C0768" w:rsidTr="001C0768">
        <w:tc>
          <w:tcPr>
            <w:tcW w:w="4621" w:type="dxa"/>
          </w:tcPr>
          <w:p w:rsidR="00314D16" w:rsidRPr="001C0768" w:rsidRDefault="00314D16" w:rsidP="001C0768">
            <w:pPr>
              <w:spacing w:after="0" w:line="240" w:lineRule="auto"/>
              <w:jc w:val="both"/>
              <w:rPr>
                <w:rFonts w:ascii="Calibri" w:hAnsi="Calibri" w:cs="Perpetua"/>
                <w:iCs/>
                <w:szCs w:val="22"/>
              </w:rPr>
            </w:pPr>
            <w:r w:rsidRPr="001C0768">
              <w:rPr>
                <w:rFonts w:ascii="Calibri" w:hAnsi="Calibri" w:cs="Perpetua"/>
                <w:iCs/>
                <w:szCs w:val="22"/>
              </w:rPr>
              <w:t>Roundtable discussion – discussion on vulnerability assessment framework</w:t>
            </w:r>
          </w:p>
        </w:tc>
        <w:tc>
          <w:tcPr>
            <w:tcW w:w="4622" w:type="dxa"/>
          </w:tcPr>
          <w:p w:rsidR="00314D16" w:rsidRPr="001C0768" w:rsidRDefault="007A5146" w:rsidP="001C0768">
            <w:pPr>
              <w:spacing w:after="0" w:line="240" w:lineRule="auto"/>
              <w:jc w:val="both"/>
              <w:rPr>
                <w:rFonts w:ascii="Calibri" w:hAnsi="Calibri" w:cs="Perpetua"/>
                <w:iCs/>
                <w:szCs w:val="22"/>
              </w:rPr>
            </w:pPr>
            <w:r w:rsidRPr="001C0768">
              <w:rPr>
                <w:rFonts w:ascii="Calibri" w:hAnsi="Calibri" w:cs="Perpetua"/>
                <w:iCs/>
                <w:szCs w:val="22"/>
              </w:rPr>
              <w:t>Discussion led by Mr. Suppakorn Chinvanno, SEA START RC</w:t>
            </w:r>
          </w:p>
        </w:tc>
      </w:tr>
      <w:tr w:rsidR="00314D16" w:rsidRPr="001C0768" w:rsidTr="001C0768">
        <w:tc>
          <w:tcPr>
            <w:tcW w:w="4621" w:type="dxa"/>
          </w:tcPr>
          <w:p w:rsidR="00314D16" w:rsidRPr="001C0768" w:rsidRDefault="00314D16" w:rsidP="001C0768">
            <w:pPr>
              <w:spacing w:after="0" w:line="240" w:lineRule="auto"/>
              <w:jc w:val="both"/>
              <w:rPr>
                <w:rFonts w:ascii="Calibri" w:hAnsi="Calibri" w:cs="Perpetua"/>
                <w:iCs/>
                <w:szCs w:val="22"/>
                <w:u w:val="single"/>
              </w:rPr>
            </w:pPr>
            <w:r w:rsidRPr="001C0768">
              <w:rPr>
                <w:rFonts w:ascii="Calibri" w:hAnsi="Calibri" w:cs="Perpetua"/>
                <w:iCs/>
                <w:szCs w:val="22"/>
                <w:u w:val="single"/>
              </w:rPr>
              <w:t>Afternoon Session:</w:t>
            </w:r>
          </w:p>
          <w:p w:rsidR="00995B50" w:rsidRPr="001C0768" w:rsidRDefault="00314D16" w:rsidP="001C0768">
            <w:pPr>
              <w:spacing w:after="0" w:line="240" w:lineRule="auto"/>
              <w:jc w:val="both"/>
              <w:rPr>
                <w:rFonts w:ascii="Calibri" w:hAnsi="Calibri" w:cs="Perpetua"/>
                <w:iCs/>
                <w:szCs w:val="22"/>
              </w:rPr>
            </w:pPr>
            <w:r w:rsidRPr="001C0768">
              <w:rPr>
                <w:rFonts w:ascii="Calibri" w:hAnsi="Calibri" w:cs="Perpetua"/>
                <w:iCs/>
                <w:szCs w:val="22"/>
              </w:rPr>
              <w:t>Field assessment scoping</w:t>
            </w:r>
          </w:p>
          <w:p w:rsidR="00995B50" w:rsidRPr="001C0768" w:rsidRDefault="00314D16" w:rsidP="001C0768">
            <w:pPr>
              <w:numPr>
                <w:ilvl w:val="0"/>
                <w:numId w:val="41"/>
              </w:numPr>
              <w:spacing w:after="0" w:line="240" w:lineRule="auto"/>
              <w:jc w:val="both"/>
              <w:rPr>
                <w:rFonts w:ascii="Calibri" w:hAnsi="Calibri" w:cs="Perpetua"/>
                <w:iCs/>
                <w:szCs w:val="22"/>
              </w:rPr>
            </w:pPr>
            <w:r w:rsidRPr="001C0768">
              <w:rPr>
                <w:rFonts w:ascii="Calibri" w:hAnsi="Calibri" w:cs="Perpetua"/>
                <w:iCs/>
                <w:szCs w:val="22"/>
              </w:rPr>
              <w:t>Discuss how to analyze future climate risk from climate scenarios - based on current and future context of the study sites</w:t>
            </w:r>
            <w:r w:rsidR="00995B50" w:rsidRPr="001C0768">
              <w:rPr>
                <w:rFonts w:ascii="Calibri" w:hAnsi="Calibri" w:cs="Perpetua"/>
                <w:iCs/>
                <w:szCs w:val="22"/>
              </w:rPr>
              <w:t xml:space="preserve"> </w:t>
            </w:r>
          </w:p>
          <w:p w:rsidR="00995B50" w:rsidRPr="001C0768" w:rsidRDefault="00995B50" w:rsidP="001C0768">
            <w:pPr>
              <w:numPr>
                <w:ilvl w:val="0"/>
                <w:numId w:val="41"/>
              </w:numPr>
              <w:spacing w:after="0" w:line="240" w:lineRule="auto"/>
              <w:jc w:val="both"/>
              <w:rPr>
                <w:rFonts w:ascii="Calibri" w:hAnsi="Calibri" w:cs="Perpetua"/>
                <w:iCs/>
                <w:szCs w:val="22"/>
              </w:rPr>
            </w:pPr>
            <w:r w:rsidRPr="001C0768">
              <w:rPr>
                <w:rFonts w:ascii="Calibri" w:hAnsi="Calibri" w:cs="Perpetua"/>
                <w:iCs/>
                <w:szCs w:val="22"/>
              </w:rPr>
              <w:t>Community key concerns and vision about the future (from any development plan in the area)</w:t>
            </w:r>
          </w:p>
          <w:p w:rsidR="00314D16" w:rsidRPr="001C0768" w:rsidRDefault="00995B50" w:rsidP="001C0768">
            <w:pPr>
              <w:numPr>
                <w:ilvl w:val="0"/>
                <w:numId w:val="41"/>
              </w:numPr>
              <w:spacing w:after="0" w:line="240" w:lineRule="auto"/>
              <w:jc w:val="both"/>
              <w:rPr>
                <w:rFonts w:ascii="Calibri" w:hAnsi="Calibri" w:cs="Perpetua"/>
                <w:iCs/>
                <w:szCs w:val="22"/>
              </w:rPr>
            </w:pPr>
            <w:r w:rsidRPr="001C0768">
              <w:rPr>
                <w:rFonts w:ascii="Calibri" w:hAnsi="Calibri" w:cs="Perpetua"/>
                <w:iCs/>
                <w:szCs w:val="22"/>
              </w:rPr>
              <w:t>Coping capacity to climate risk (options and limitation).</w:t>
            </w:r>
          </w:p>
        </w:tc>
        <w:tc>
          <w:tcPr>
            <w:tcW w:w="4622" w:type="dxa"/>
          </w:tcPr>
          <w:p w:rsidR="00314D16" w:rsidRPr="001C0768" w:rsidRDefault="00314D16" w:rsidP="001C0768">
            <w:pPr>
              <w:spacing w:after="0" w:line="240" w:lineRule="auto"/>
              <w:jc w:val="both"/>
              <w:rPr>
                <w:rFonts w:ascii="Calibri" w:hAnsi="Calibri" w:cs="Perpetua"/>
                <w:iCs/>
                <w:szCs w:val="22"/>
              </w:rPr>
            </w:pPr>
            <w:r w:rsidRPr="001C0768">
              <w:rPr>
                <w:rFonts w:ascii="Calibri" w:hAnsi="Calibri" w:cs="Perpetua"/>
                <w:iCs/>
                <w:szCs w:val="22"/>
              </w:rPr>
              <w:t>Mr. Suppakorn Chinvanno, SEA START RC</w:t>
            </w:r>
          </w:p>
        </w:tc>
      </w:tr>
    </w:tbl>
    <w:p w:rsidR="00715551" w:rsidRPr="00715551" w:rsidRDefault="00715551" w:rsidP="0014379D">
      <w:pPr>
        <w:spacing w:after="0" w:line="240" w:lineRule="auto"/>
        <w:jc w:val="both"/>
        <w:rPr>
          <w:rFonts w:ascii="Calibri" w:hAnsi="Calibri"/>
          <w:iCs/>
          <w:szCs w:val="22"/>
        </w:rPr>
      </w:pPr>
    </w:p>
    <w:p w:rsidR="00337332" w:rsidRDefault="007940A2" w:rsidP="0014379D">
      <w:pPr>
        <w:spacing w:after="0" w:line="240" w:lineRule="auto"/>
        <w:jc w:val="both"/>
        <w:rPr>
          <w:rFonts w:ascii="Calibri" w:hAnsi="Calibri"/>
          <w:iCs/>
          <w:szCs w:val="22"/>
        </w:rPr>
      </w:pPr>
      <w:r>
        <w:rPr>
          <w:rFonts w:ascii="Calibri" w:hAnsi="Calibri"/>
          <w:iCs/>
          <w:szCs w:val="22"/>
        </w:rPr>
        <w:br w:type="page"/>
      </w:r>
      <w:r w:rsidR="004E2B9C" w:rsidRPr="004E2B9C">
        <w:rPr>
          <w:rFonts w:ascii="Calibri" w:hAnsi="Calibri"/>
          <w:iCs/>
          <w:szCs w:val="22"/>
        </w:rPr>
        <w:lastRenderedPageBreak/>
        <w:t>Workshop participants</w:t>
      </w:r>
      <w:r w:rsidR="004E2B9C">
        <w:rPr>
          <w:rFonts w:ascii="Calibri" w:hAnsi="Calibri"/>
          <w:iCs/>
          <w:szCs w:val="22"/>
        </w:rPr>
        <w:t>:</w:t>
      </w:r>
    </w:p>
    <w:p w:rsidR="004E2B9C" w:rsidRPr="004E2B9C" w:rsidRDefault="004E2B9C" w:rsidP="0014379D">
      <w:pPr>
        <w:spacing w:after="0" w:line="240" w:lineRule="auto"/>
        <w:jc w:val="both"/>
        <w:rPr>
          <w:rFonts w:ascii="Calibri" w:hAnsi="Calibri"/>
          <w:iCs/>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43"/>
        <w:gridCol w:w="1768"/>
        <w:gridCol w:w="3122"/>
        <w:gridCol w:w="2609"/>
      </w:tblGrid>
      <w:tr w:rsidR="000F14C2" w:rsidRPr="00D012B4" w:rsidTr="008F36DC">
        <w:tc>
          <w:tcPr>
            <w:tcW w:w="1743" w:type="dxa"/>
          </w:tcPr>
          <w:p w:rsidR="000F14C2" w:rsidRPr="00D012B4" w:rsidRDefault="000F14C2" w:rsidP="008F36DC">
            <w:pPr>
              <w:spacing w:after="0" w:line="240" w:lineRule="auto"/>
              <w:rPr>
                <w:rFonts w:asciiTheme="minorHAnsi" w:hAnsiTheme="minorHAnsi" w:cstheme="minorHAnsi"/>
                <w:b/>
                <w:bCs/>
                <w:szCs w:val="22"/>
              </w:rPr>
            </w:pPr>
            <w:r w:rsidRPr="00D012B4">
              <w:rPr>
                <w:rFonts w:asciiTheme="minorHAnsi" w:hAnsiTheme="minorHAnsi" w:cstheme="minorHAnsi"/>
                <w:b/>
                <w:bCs/>
                <w:szCs w:val="22"/>
              </w:rPr>
              <w:t>Name</w:t>
            </w:r>
          </w:p>
        </w:tc>
        <w:tc>
          <w:tcPr>
            <w:tcW w:w="1768" w:type="dxa"/>
          </w:tcPr>
          <w:p w:rsidR="000F14C2" w:rsidRPr="00D012B4" w:rsidRDefault="000F14C2" w:rsidP="008F36DC">
            <w:pPr>
              <w:spacing w:after="0" w:line="240" w:lineRule="auto"/>
              <w:rPr>
                <w:rFonts w:asciiTheme="minorHAnsi" w:hAnsiTheme="minorHAnsi" w:cstheme="minorHAnsi"/>
                <w:b/>
                <w:bCs/>
                <w:szCs w:val="22"/>
              </w:rPr>
            </w:pPr>
            <w:r w:rsidRPr="00D012B4">
              <w:rPr>
                <w:rFonts w:asciiTheme="minorHAnsi" w:hAnsiTheme="minorHAnsi" w:cstheme="minorHAnsi"/>
                <w:b/>
                <w:bCs/>
                <w:szCs w:val="22"/>
              </w:rPr>
              <w:t>Position</w:t>
            </w:r>
          </w:p>
        </w:tc>
        <w:tc>
          <w:tcPr>
            <w:tcW w:w="3122" w:type="dxa"/>
          </w:tcPr>
          <w:p w:rsidR="000F14C2" w:rsidRPr="00D012B4" w:rsidRDefault="000F14C2" w:rsidP="008F36DC">
            <w:pPr>
              <w:spacing w:after="0" w:line="240" w:lineRule="auto"/>
              <w:rPr>
                <w:rFonts w:asciiTheme="minorHAnsi" w:hAnsiTheme="minorHAnsi" w:cstheme="minorHAnsi"/>
                <w:b/>
                <w:bCs/>
                <w:szCs w:val="22"/>
              </w:rPr>
            </w:pPr>
            <w:r w:rsidRPr="00D012B4">
              <w:rPr>
                <w:rFonts w:asciiTheme="minorHAnsi" w:hAnsiTheme="minorHAnsi" w:cstheme="minorHAnsi"/>
                <w:b/>
                <w:bCs/>
                <w:szCs w:val="22"/>
              </w:rPr>
              <w:t>Institution</w:t>
            </w:r>
          </w:p>
        </w:tc>
        <w:tc>
          <w:tcPr>
            <w:tcW w:w="2609" w:type="dxa"/>
          </w:tcPr>
          <w:p w:rsidR="000F14C2" w:rsidRPr="00D012B4" w:rsidRDefault="000F14C2" w:rsidP="008F36DC">
            <w:pPr>
              <w:spacing w:after="0" w:line="240" w:lineRule="auto"/>
              <w:rPr>
                <w:rFonts w:asciiTheme="minorHAnsi" w:hAnsiTheme="minorHAnsi" w:cstheme="minorHAnsi"/>
                <w:b/>
                <w:bCs/>
                <w:szCs w:val="22"/>
              </w:rPr>
            </w:pPr>
            <w:r w:rsidRPr="00D012B4">
              <w:rPr>
                <w:rFonts w:asciiTheme="minorHAnsi" w:hAnsiTheme="minorHAnsi" w:cstheme="minorHAnsi"/>
                <w:b/>
                <w:bCs/>
                <w:szCs w:val="22"/>
              </w:rPr>
              <w:t>E-mail address</w:t>
            </w:r>
          </w:p>
        </w:tc>
      </w:tr>
      <w:tr w:rsidR="000F14C2" w:rsidRPr="00D012B4" w:rsidTr="008F36DC">
        <w:tc>
          <w:tcPr>
            <w:tcW w:w="1743"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Le Anh Tuan</w:t>
            </w:r>
          </w:p>
        </w:tc>
        <w:tc>
          <w:tcPr>
            <w:tcW w:w="1768"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Senior Lecturer</w:t>
            </w:r>
          </w:p>
        </w:tc>
        <w:tc>
          <w:tcPr>
            <w:tcW w:w="3122"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Dragon institute Mekong – Can Tho University</w:t>
            </w:r>
          </w:p>
        </w:tc>
        <w:tc>
          <w:tcPr>
            <w:tcW w:w="2609" w:type="dxa"/>
          </w:tcPr>
          <w:p w:rsidR="000F14C2" w:rsidRPr="00D012B4" w:rsidRDefault="00A3072E" w:rsidP="008F36DC">
            <w:pPr>
              <w:spacing w:after="0" w:line="240" w:lineRule="auto"/>
              <w:rPr>
                <w:rFonts w:asciiTheme="minorHAnsi" w:hAnsiTheme="minorHAnsi" w:cstheme="minorHAnsi"/>
                <w:szCs w:val="22"/>
              </w:rPr>
            </w:pPr>
            <w:hyperlink r:id="rId43" w:history="1">
              <w:r w:rsidR="000F14C2" w:rsidRPr="00D012B4">
                <w:rPr>
                  <w:rStyle w:val="Hyperlink"/>
                  <w:rFonts w:asciiTheme="minorHAnsi" w:hAnsiTheme="minorHAnsi" w:cstheme="minorHAnsi"/>
                  <w:szCs w:val="22"/>
                </w:rPr>
                <w:t>letuan@ctu.edn.vn</w:t>
              </w:r>
            </w:hyperlink>
            <w:r w:rsidR="000F14C2" w:rsidRPr="00D012B4">
              <w:rPr>
                <w:rFonts w:asciiTheme="minorHAnsi" w:hAnsiTheme="minorHAnsi" w:cstheme="minorHAnsi"/>
                <w:szCs w:val="22"/>
              </w:rPr>
              <w:t xml:space="preserve"> </w:t>
            </w:r>
          </w:p>
        </w:tc>
      </w:tr>
      <w:tr w:rsidR="000F14C2" w:rsidRPr="00D012B4" w:rsidTr="008F36DC">
        <w:tc>
          <w:tcPr>
            <w:tcW w:w="1743"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Le Van Du</w:t>
            </w:r>
          </w:p>
        </w:tc>
        <w:tc>
          <w:tcPr>
            <w:tcW w:w="1768"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Lecturer</w:t>
            </w:r>
          </w:p>
        </w:tc>
        <w:tc>
          <w:tcPr>
            <w:tcW w:w="3122"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College of Environment and natural resource – Can Tho University</w:t>
            </w:r>
          </w:p>
        </w:tc>
        <w:tc>
          <w:tcPr>
            <w:tcW w:w="2609" w:type="dxa"/>
          </w:tcPr>
          <w:p w:rsidR="000F14C2" w:rsidRPr="00D012B4" w:rsidRDefault="00A3072E" w:rsidP="008F36DC">
            <w:pPr>
              <w:spacing w:after="0" w:line="240" w:lineRule="auto"/>
              <w:rPr>
                <w:rFonts w:asciiTheme="minorHAnsi" w:hAnsiTheme="minorHAnsi" w:cstheme="minorHAnsi"/>
                <w:szCs w:val="22"/>
              </w:rPr>
            </w:pPr>
            <w:hyperlink r:id="rId44" w:history="1">
              <w:r w:rsidR="000F14C2" w:rsidRPr="00D012B4">
                <w:rPr>
                  <w:rStyle w:val="Hyperlink"/>
                  <w:rFonts w:asciiTheme="minorHAnsi" w:hAnsiTheme="minorHAnsi" w:cstheme="minorHAnsi"/>
                  <w:szCs w:val="22"/>
                </w:rPr>
                <w:t>lvdu@ctu.edn.vn</w:t>
              </w:r>
            </w:hyperlink>
          </w:p>
        </w:tc>
      </w:tr>
      <w:tr w:rsidR="000F14C2" w:rsidRPr="00D012B4" w:rsidTr="008F36DC">
        <w:tc>
          <w:tcPr>
            <w:tcW w:w="1743"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Vu Van Nam</w:t>
            </w:r>
          </w:p>
        </w:tc>
        <w:tc>
          <w:tcPr>
            <w:tcW w:w="1768"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Senior Lecturer</w:t>
            </w:r>
          </w:p>
        </w:tc>
        <w:tc>
          <w:tcPr>
            <w:tcW w:w="3122"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College of Environment and natural resource – Can Tho University</w:t>
            </w:r>
          </w:p>
        </w:tc>
        <w:tc>
          <w:tcPr>
            <w:tcW w:w="2609" w:type="dxa"/>
          </w:tcPr>
          <w:p w:rsidR="000F14C2" w:rsidRPr="00D012B4" w:rsidRDefault="00A3072E" w:rsidP="008F36DC">
            <w:pPr>
              <w:spacing w:after="0" w:line="240" w:lineRule="auto"/>
              <w:rPr>
                <w:rFonts w:asciiTheme="minorHAnsi" w:hAnsiTheme="minorHAnsi" w:cstheme="minorHAnsi"/>
                <w:szCs w:val="22"/>
              </w:rPr>
            </w:pPr>
            <w:hyperlink r:id="rId45" w:history="1">
              <w:r w:rsidR="000F14C2" w:rsidRPr="00D012B4">
                <w:rPr>
                  <w:rStyle w:val="Hyperlink"/>
                  <w:rFonts w:asciiTheme="minorHAnsi" w:hAnsiTheme="minorHAnsi" w:cstheme="minorHAnsi"/>
                  <w:szCs w:val="22"/>
                </w:rPr>
                <w:t>vvnam@ctu.edn.vn</w:t>
              </w:r>
            </w:hyperlink>
          </w:p>
        </w:tc>
      </w:tr>
      <w:tr w:rsidR="000F14C2" w:rsidRPr="00D012B4" w:rsidTr="008F36DC">
        <w:tc>
          <w:tcPr>
            <w:tcW w:w="1743"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Nguyen Hieu Trung</w:t>
            </w:r>
          </w:p>
        </w:tc>
        <w:tc>
          <w:tcPr>
            <w:tcW w:w="1768"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Lecturer</w:t>
            </w:r>
          </w:p>
        </w:tc>
        <w:tc>
          <w:tcPr>
            <w:tcW w:w="3122"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Dragon institute Mekong – Can Tho University</w:t>
            </w:r>
          </w:p>
        </w:tc>
        <w:tc>
          <w:tcPr>
            <w:tcW w:w="2609" w:type="dxa"/>
          </w:tcPr>
          <w:p w:rsidR="000F14C2" w:rsidRPr="00D012B4" w:rsidRDefault="00A3072E" w:rsidP="008F36DC">
            <w:pPr>
              <w:spacing w:after="0" w:line="240" w:lineRule="auto"/>
              <w:rPr>
                <w:rFonts w:asciiTheme="minorHAnsi" w:hAnsiTheme="minorHAnsi" w:cstheme="minorHAnsi"/>
                <w:szCs w:val="22"/>
              </w:rPr>
            </w:pPr>
            <w:hyperlink r:id="rId46" w:history="1">
              <w:r w:rsidR="000F14C2" w:rsidRPr="00D012B4">
                <w:rPr>
                  <w:rStyle w:val="Hyperlink"/>
                  <w:rFonts w:asciiTheme="minorHAnsi" w:hAnsiTheme="minorHAnsi" w:cstheme="minorHAnsi"/>
                  <w:szCs w:val="22"/>
                </w:rPr>
                <w:t>nhtrung@ctu.edu.vn</w:t>
              </w:r>
            </w:hyperlink>
          </w:p>
          <w:p w:rsidR="000F14C2" w:rsidRPr="00D012B4" w:rsidRDefault="000F14C2" w:rsidP="008F36DC">
            <w:pPr>
              <w:spacing w:after="0" w:line="240" w:lineRule="auto"/>
              <w:rPr>
                <w:rFonts w:asciiTheme="minorHAnsi" w:hAnsiTheme="minorHAnsi" w:cstheme="minorHAnsi"/>
                <w:szCs w:val="22"/>
              </w:rPr>
            </w:pPr>
          </w:p>
        </w:tc>
      </w:tr>
      <w:tr w:rsidR="000F14C2" w:rsidRPr="00D012B4" w:rsidTr="008F36DC">
        <w:tc>
          <w:tcPr>
            <w:tcW w:w="1743"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 xml:space="preserve">Nguyen Thi Huyen </w:t>
            </w:r>
          </w:p>
        </w:tc>
        <w:tc>
          <w:tcPr>
            <w:tcW w:w="1768"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Lecturer</w:t>
            </w:r>
          </w:p>
        </w:tc>
        <w:tc>
          <w:tcPr>
            <w:tcW w:w="3122"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Faculty of Environment and Natural Resources,  Nong Lam university</w:t>
            </w:r>
          </w:p>
        </w:tc>
        <w:tc>
          <w:tcPr>
            <w:tcW w:w="2609" w:type="dxa"/>
          </w:tcPr>
          <w:p w:rsidR="000F14C2" w:rsidRPr="00D012B4" w:rsidRDefault="00A3072E" w:rsidP="008F36DC">
            <w:pPr>
              <w:spacing w:after="0" w:line="240" w:lineRule="auto"/>
              <w:rPr>
                <w:rFonts w:asciiTheme="minorHAnsi" w:hAnsiTheme="minorHAnsi" w:cstheme="minorHAnsi"/>
                <w:szCs w:val="22"/>
              </w:rPr>
            </w:pPr>
            <w:hyperlink r:id="rId47" w:history="1">
              <w:r w:rsidR="000F14C2" w:rsidRPr="00D012B4">
                <w:rPr>
                  <w:rStyle w:val="Hyperlink"/>
                  <w:rFonts w:asciiTheme="minorHAnsi" w:hAnsiTheme="minorHAnsi" w:cstheme="minorHAnsi"/>
                  <w:szCs w:val="22"/>
                </w:rPr>
                <w:t>Huyen.gisk26@gmail.com</w:t>
              </w:r>
            </w:hyperlink>
          </w:p>
        </w:tc>
      </w:tr>
      <w:tr w:rsidR="000F14C2" w:rsidRPr="00D012B4" w:rsidTr="008F36DC">
        <w:tc>
          <w:tcPr>
            <w:tcW w:w="1743"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Huyen Thi Thanh Hanh</w:t>
            </w:r>
          </w:p>
        </w:tc>
        <w:tc>
          <w:tcPr>
            <w:tcW w:w="1768"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Lecturer</w:t>
            </w:r>
          </w:p>
        </w:tc>
        <w:tc>
          <w:tcPr>
            <w:tcW w:w="3122"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Department of Land Management, College of Environment and natural resource in Ho Chi Minh City</w:t>
            </w:r>
          </w:p>
        </w:tc>
        <w:tc>
          <w:tcPr>
            <w:tcW w:w="2609" w:type="dxa"/>
          </w:tcPr>
          <w:p w:rsidR="000F14C2" w:rsidRPr="00D012B4" w:rsidRDefault="00A3072E" w:rsidP="008F36DC">
            <w:pPr>
              <w:spacing w:after="0" w:line="240" w:lineRule="auto"/>
              <w:rPr>
                <w:rFonts w:asciiTheme="minorHAnsi" w:hAnsiTheme="minorHAnsi" w:cstheme="minorHAnsi"/>
                <w:szCs w:val="22"/>
              </w:rPr>
            </w:pPr>
            <w:hyperlink r:id="rId48" w:history="1">
              <w:r w:rsidR="000F14C2" w:rsidRPr="00D012B4">
                <w:rPr>
                  <w:rStyle w:val="Hyperlink"/>
                  <w:rFonts w:asciiTheme="minorHAnsi" w:hAnsiTheme="minorHAnsi" w:cstheme="minorHAnsi"/>
                  <w:szCs w:val="22"/>
                </w:rPr>
                <w:t>thanhhanhh@yahoo.com</w:t>
              </w:r>
            </w:hyperlink>
            <w:r w:rsidR="000F14C2" w:rsidRPr="00D012B4">
              <w:rPr>
                <w:rFonts w:asciiTheme="minorHAnsi" w:hAnsiTheme="minorHAnsi" w:cstheme="minorHAnsi"/>
                <w:szCs w:val="22"/>
              </w:rPr>
              <w:t xml:space="preserve"> </w:t>
            </w:r>
          </w:p>
        </w:tc>
      </w:tr>
      <w:tr w:rsidR="000F14C2" w:rsidRPr="00D012B4" w:rsidTr="008F36DC">
        <w:tc>
          <w:tcPr>
            <w:tcW w:w="1743"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Nguyen Van Trai</w:t>
            </w:r>
          </w:p>
        </w:tc>
        <w:tc>
          <w:tcPr>
            <w:tcW w:w="1768"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Lecturer</w:t>
            </w:r>
          </w:p>
        </w:tc>
        <w:tc>
          <w:tcPr>
            <w:tcW w:w="3122" w:type="dxa"/>
          </w:tcPr>
          <w:p w:rsidR="000F14C2" w:rsidRPr="00D012B4" w:rsidRDefault="00A821BC" w:rsidP="008F36DC">
            <w:pPr>
              <w:spacing w:after="0" w:line="240" w:lineRule="auto"/>
              <w:rPr>
                <w:rFonts w:asciiTheme="minorHAnsi" w:hAnsiTheme="minorHAnsi" w:cstheme="minorHAnsi"/>
                <w:szCs w:val="22"/>
              </w:rPr>
            </w:pPr>
            <w:r>
              <w:rPr>
                <w:rFonts w:asciiTheme="minorHAnsi" w:hAnsiTheme="minorHAnsi" w:cstheme="minorHAnsi"/>
                <w:szCs w:val="22"/>
              </w:rPr>
              <w:t>Faculty of Fishery, Nong Lam U</w:t>
            </w:r>
            <w:r w:rsidR="000F14C2" w:rsidRPr="00D012B4">
              <w:rPr>
                <w:rFonts w:asciiTheme="minorHAnsi" w:hAnsiTheme="minorHAnsi" w:cstheme="minorHAnsi"/>
                <w:szCs w:val="22"/>
              </w:rPr>
              <w:t>niversity</w:t>
            </w:r>
          </w:p>
        </w:tc>
        <w:tc>
          <w:tcPr>
            <w:tcW w:w="2609" w:type="dxa"/>
          </w:tcPr>
          <w:p w:rsidR="000F14C2" w:rsidRPr="00D012B4" w:rsidRDefault="00A3072E" w:rsidP="008F36DC">
            <w:pPr>
              <w:spacing w:after="0" w:line="240" w:lineRule="auto"/>
              <w:rPr>
                <w:rFonts w:asciiTheme="minorHAnsi" w:hAnsiTheme="minorHAnsi" w:cstheme="minorHAnsi"/>
                <w:szCs w:val="22"/>
              </w:rPr>
            </w:pPr>
            <w:hyperlink r:id="rId49" w:history="1">
              <w:r w:rsidR="000F14C2" w:rsidRPr="00D012B4">
                <w:rPr>
                  <w:rStyle w:val="Hyperlink"/>
                  <w:rFonts w:asciiTheme="minorHAnsi" w:hAnsiTheme="minorHAnsi" w:cstheme="minorHAnsi"/>
                  <w:szCs w:val="22"/>
                </w:rPr>
                <w:t>Trai1812@yahoo.com</w:t>
              </w:r>
            </w:hyperlink>
          </w:p>
        </w:tc>
      </w:tr>
      <w:tr w:rsidR="000F14C2" w:rsidRPr="00D012B4" w:rsidTr="008F36DC">
        <w:tc>
          <w:tcPr>
            <w:tcW w:w="1743"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Nguyen Kim Loi</w:t>
            </w:r>
          </w:p>
        </w:tc>
        <w:tc>
          <w:tcPr>
            <w:tcW w:w="1768"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Lecturer</w:t>
            </w:r>
          </w:p>
        </w:tc>
        <w:tc>
          <w:tcPr>
            <w:tcW w:w="3122"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Faculty of Environment an</w:t>
            </w:r>
            <w:r w:rsidR="00A821BC">
              <w:rPr>
                <w:rFonts w:asciiTheme="minorHAnsi" w:hAnsiTheme="minorHAnsi" w:cstheme="minorHAnsi"/>
                <w:szCs w:val="22"/>
              </w:rPr>
              <w:t>d Natural Resources,  Nong Lam U</w:t>
            </w:r>
            <w:r w:rsidRPr="00D012B4">
              <w:rPr>
                <w:rFonts w:asciiTheme="minorHAnsi" w:hAnsiTheme="minorHAnsi" w:cstheme="minorHAnsi"/>
                <w:szCs w:val="22"/>
              </w:rPr>
              <w:t>niversity</w:t>
            </w:r>
          </w:p>
        </w:tc>
        <w:tc>
          <w:tcPr>
            <w:tcW w:w="2609" w:type="dxa"/>
          </w:tcPr>
          <w:p w:rsidR="000F14C2" w:rsidRPr="00D012B4" w:rsidRDefault="00A3072E" w:rsidP="008F36DC">
            <w:pPr>
              <w:spacing w:after="0" w:line="240" w:lineRule="auto"/>
              <w:rPr>
                <w:rFonts w:asciiTheme="minorHAnsi" w:hAnsiTheme="minorHAnsi" w:cstheme="minorHAnsi"/>
                <w:szCs w:val="22"/>
              </w:rPr>
            </w:pPr>
            <w:hyperlink r:id="rId50" w:history="1">
              <w:r w:rsidR="000F14C2" w:rsidRPr="00D012B4">
                <w:rPr>
                  <w:rStyle w:val="Hyperlink"/>
                  <w:rFonts w:asciiTheme="minorHAnsi" w:hAnsiTheme="minorHAnsi" w:cstheme="minorHAnsi"/>
                  <w:szCs w:val="22"/>
                </w:rPr>
                <w:t>nguyenkimloi@yahoo.com</w:t>
              </w:r>
            </w:hyperlink>
          </w:p>
        </w:tc>
      </w:tr>
      <w:tr w:rsidR="00E04F0C" w:rsidRPr="00D012B4" w:rsidTr="008F36DC">
        <w:tc>
          <w:tcPr>
            <w:tcW w:w="1743" w:type="dxa"/>
          </w:tcPr>
          <w:p w:rsidR="00E04F0C" w:rsidRPr="00D012B4" w:rsidRDefault="00E04F0C" w:rsidP="008F36DC">
            <w:pPr>
              <w:spacing w:after="0" w:line="240" w:lineRule="auto"/>
              <w:rPr>
                <w:rFonts w:asciiTheme="minorHAnsi" w:hAnsiTheme="minorHAnsi" w:cstheme="minorHAnsi"/>
                <w:szCs w:val="22"/>
              </w:rPr>
            </w:pPr>
            <w:r w:rsidRPr="00D012B4">
              <w:rPr>
                <w:rFonts w:asciiTheme="minorHAnsi" w:hAnsiTheme="minorHAnsi" w:cstheme="minorHAnsi"/>
                <w:szCs w:val="22"/>
              </w:rPr>
              <w:t>Hoang Thi Thuy</w:t>
            </w:r>
          </w:p>
        </w:tc>
        <w:tc>
          <w:tcPr>
            <w:tcW w:w="1768" w:type="dxa"/>
          </w:tcPr>
          <w:p w:rsidR="00E04F0C" w:rsidRPr="00D012B4" w:rsidRDefault="00E04F0C" w:rsidP="008F36DC">
            <w:pPr>
              <w:spacing w:after="0" w:line="240" w:lineRule="auto"/>
              <w:rPr>
                <w:rFonts w:asciiTheme="minorHAnsi" w:hAnsiTheme="minorHAnsi" w:cstheme="minorHAnsi"/>
                <w:szCs w:val="22"/>
              </w:rPr>
            </w:pPr>
            <w:r w:rsidRPr="00D012B4">
              <w:rPr>
                <w:rFonts w:asciiTheme="minorHAnsi" w:hAnsiTheme="minorHAnsi" w:cstheme="minorHAnsi"/>
                <w:szCs w:val="22"/>
              </w:rPr>
              <w:t>Lecturer</w:t>
            </w:r>
          </w:p>
        </w:tc>
        <w:tc>
          <w:tcPr>
            <w:tcW w:w="3122" w:type="dxa"/>
          </w:tcPr>
          <w:p w:rsidR="00E04F0C" w:rsidRPr="00D012B4" w:rsidRDefault="00E04F0C" w:rsidP="008F36DC">
            <w:pPr>
              <w:spacing w:after="0" w:line="240" w:lineRule="auto"/>
              <w:rPr>
                <w:rFonts w:asciiTheme="minorHAnsi" w:hAnsiTheme="minorHAnsi" w:cstheme="minorHAnsi"/>
                <w:szCs w:val="22"/>
              </w:rPr>
            </w:pPr>
            <w:r w:rsidRPr="00D012B4">
              <w:rPr>
                <w:rFonts w:asciiTheme="minorHAnsi" w:hAnsiTheme="minorHAnsi" w:cstheme="minorHAnsi"/>
                <w:szCs w:val="22"/>
              </w:rPr>
              <w:t>Faculty of Environment an</w:t>
            </w:r>
            <w:r w:rsidR="00A821BC">
              <w:rPr>
                <w:rFonts w:asciiTheme="minorHAnsi" w:hAnsiTheme="minorHAnsi" w:cstheme="minorHAnsi"/>
                <w:szCs w:val="22"/>
              </w:rPr>
              <w:t>d Natural Resources,  Nong Lam U</w:t>
            </w:r>
            <w:r w:rsidRPr="00D012B4">
              <w:rPr>
                <w:rFonts w:asciiTheme="minorHAnsi" w:hAnsiTheme="minorHAnsi" w:cstheme="minorHAnsi"/>
                <w:szCs w:val="22"/>
              </w:rPr>
              <w:t>niversity</w:t>
            </w:r>
          </w:p>
        </w:tc>
        <w:tc>
          <w:tcPr>
            <w:tcW w:w="2609" w:type="dxa"/>
          </w:tcPr>
          <w:p w:rsidR="00E04F0C" w:rsidRPr="00D012B4" w:rsidRDefault="00E04F0C" w:rsidP="008F36DC">
            <w:pPr>
              <w:spacing w:after="0" w:line="240" w:lineRule="auto"/>
              <w:rPr>
                <w:rFonts w:asciiTheme="minorHAnsi" w:hAnsiTheme="minorHAnsi" w:cstheme="minorHAnsi"/>
                <w:szCs w:val="22"/>
              </w:rPr>
            </w:pPr>
            <w:r w:rsidRPr="00D012B4">
              <w:rPr>
                <w:rFonts w:asciiTheme="minorHAnsi" w:hAnsiTheme="minorHAnsi" w:cstheme="minorHAnsi"/>
                <w:szCs w:val="22"/>
              </w:rPr>
              <w:t>htthuy@hcmaf.edu.vn</w:t>
            </w:r>
          </w:p>
          <w:p w:rsidR="00E04F0C" w:rsidRPr="00D012B4" w:rsidRDefault="00E04F0C" w:rsidP="008F36DC">
            <w:pPr>
              <w:spacing w:after="0" w:line="240" w:lineRule="auto"/>
              <w:rPr>
                <w:rFonts w:asciiTheme="minorHAnsi" w:hAnsiTheme="minorHAnsi" w:cstheme="minorHAnsi"/>
                <w:szCs w:val="22"/>
              </w:rPr>
            </w:pPr>
          </w:p>
        </w:tc>
      </w:tr>
      <w:tr w:rsidR="000F14C2" w:rsidRPr="00D012B4" w:rsidTr="008F36DC">
        <w:tc>
          <w:tcPr>
            <w:tcW w:w="1743"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Anond Snidvongs</w:t>
            </w:r>
          </w:p>
        </w:tc>
        <w:tc>
          <w:tcPr>
            <w:tcW w:w="1768"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Director</w:t>
            </w:r>
          </w:p>
        </w:tc>
        <w:tc>
          <w:tcPr>
            <w:tcW w:w="3122"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SEA START RC</w:t>
            </w:r>
          </w:p>
        </w:tc>
        <w:tc>
          <w:tcPr>
            <w:tcW w:w="2609" w:type="dxa"/>
          </w:tcPr>
          <w:p w:rsidR="000F14C2" w:rsidRPr="00D012B4" w:rsidRDefault="00A3072E" w:rsidP="008F36DC">
            <w:pPr>
              <w:spacing w:after="0" w:line="240" w:lineRule="auto"/>
              <w:rPr>
                <w:rFonts w:asciiTheme="minorHAnsi" w:hAnsiTheme="minorHAnsi" w:cstheme="minorHAnsi"/>
                <w:szCs w:val="22"/>
              </w:rPr>
            </w:pPr>
            <w:hyperlink r:id="rId51" w:history="1">
              <w:r w:rsidR="000F14C2" w:rsidRPr="00D012B4">
                <w:rPr>
                  <w:rStyle w:val="Hyperlink"/>
                  <w:rFonts w:asciiTheme="minorHAnsi" w:hAnsiTheme="minorHAnsi" w:cstheme="minorHAnsi"/>
                  <w:szCs w:val="22"/>
                </w:rPr>
                <w:t>anond@start.or.th</w:t>
              </w:r>
            </w:hyperlink>
          </w:p>
          <w:p w:rsidR="000F14C2" w:rsidRPr="00D012B4" w:rsidRDefault="000F14C2" w:rsidP="008F36DC">
            <w:pPr>
              <w:spacing w:after="0" w:line="240" w:lineRule="auto"/>
              <w:rPr>
                <w:rFonts w:asciiTheme="minorHAnsi" w:hAnsiTheme="minorHAnsi" w:cstheme="minorHAnsi"/>
                <w:szCs w:val="22"/>
              </w:rPr>
            </w:pPr>
          </w:p>
        </w:tc>
      </w:tr>
      <w:tr w:rsidR="000F14C2" w:rsidRPr="00D012B4" w:rsidTr="008F36DC">
        <w:tc>
          <w:tcPr>
            <w:tcW w:w="1743"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Suppakorn Chinvanno</w:t>
            </w:r>
          </w:p>
        </w:tc>
        <w:tc>
          <w:tcPr>
            <w:tcW w:w="1768"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Advisor to research group</w:t>
            </w:r>
          </w:p>
        </w:tc>
        <w:tc>
          <w:tcPr>
            <w:tcW w:w="3122"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SEA START RC</w:t>
            </w:r>
          </w:p>
        </w:tc>
        <w:tc>
          <w:tcPr>
            <w:tcW w:w="2609" w:type="dxa"/>
          </w:tcPr>
          <w:p w:rsidR="000F14C2" w:rsidRPr="00D012B4" w:rsidRDefault="00A3072E" w:rsidP="008F36DC">
            <w:pPr>
              <w:spacing w:after="0" w:line="240" w:lineRule="auto"/>
              <w:rPr>
                <w:rFonts w:asciiTheme="minorHAnsi" w:hAnsiTheme="minorHAnsi" w:cstheme="minorHAnsi"/>
                <w:szCs w:val="22"/>
              </w:rPr>
            </w:pPr>
            <w:hyperlink r:id="rId52" w:history="1">
              <w:r w:rsidR="000F14C2" w:rsidRPr="00D012B4">
                <w:rPr>
                  <w:rStyle w:val="Hyperlink"/>
                  <w:rFonts w:asciiTheme="minorHAnsi" w:hAnsiTheme="minorHAnsi" w:cstheme="minorHAnsi"/>
                  <w:szCs w:val="22"/>
                </w:rPr>
                <w:t>suppakorn@start.or.th</w:t>
              </w:r>
            </w:hyperlink>
          </w:p>
          <w:p w:rsidR="000F14C2" w:rsidRPr="00D012B4" w:rsidRDefault="000F14C2" w:rsidP="008F36DC">
            <w:pPr>
              <w:spacing w:after="0" w:line="240" w:lineRule="auto"/>
              <w:rPr>
                <w:rFonts w:asciiTheme="minorHAnsi" w:hAnsiTheme="minorHAnsi" w:cstheme="minorHAnsi"/>
                <w:szCs w:val="22"/>
              </w:rPr>
            </w:pPr>
          </w:p>
        </w:tc>
      </w:tr>
      <w:tr w:rsidR="000F14C2" w:rsidRPr="00D012B4" w:rsidTr="008F36DC">
        <w:tc>
          <w:tcPr>
            <w:tcW w:w="1743"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Jutatip Thanakitmetavut</w:t>
            </w:r>
          </w:p>
        </w:tc>
        <w:tc>
          <w:tcPr>
            <w:tcW w:w="1768"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Researcher assistant</w:t>
            </w:r>
          </w:p>
        </w:tc>
        <w:tc>
          <w:tcPr>
            <w:tcW w:w="3122"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SEA START RC</w:t>
            </w:r>
          </w:p>
        </w:tc>
        <w:tc>
          <w:tcPr>
            <w:tcW w:w="2609" w:type="dxa"/>
          </w:tcPr>
          <w:p w:rsidR="000F14C2" w:rsidRPr="00D012B4" w:rsidRDefault="00A3072E" w:rsidP="008F36DC">
            <w:pPr>
              <w:spacing w:after="0" w:line="240" w:lineRule="auto"/>
              <w:rPr>
                <w:rFonts w:asciiTheme="minorHAnsi" w:hAnsiTheme="minorHAnsi" w:cstheme="minorHAnsi"/>
                <w:szCs w:val="22"/>
              </w:rPr>
            </w:pPr>
            <w:hyperlink r:id="rId53" w:history="1">
              <w:r w:rsidR="000F14C2" w:rsidRPr="00D012B4">
                <w:rPr>
                  <w:rStyle w:val="Hyperlink"/>
                  <w:rFonts w:asciiTheme="minorHAnsi" w:hAnsiTheme="minorHAnsi" w:cstheme="minorHAnsi"/>
                  <w:szCs w:val="22"/>
                </w:rPr>
                <w:t>Jutatip@start.or.th</w:t>
              </w:r>
            </w:hyperlink>
            <w:r w:rsidR="000F14C2" w:rsidRPr="00D012B4">
              <w:rPr>
                <w:rFonts w:asciiTheme="minorHAnsi" w:hAnsiTheme="minorHAnsi" w:cstheme="minorHAnsi"/>
                <w:szCs w:val="22"/>
              </w:rPr>
              <w:t xml:space="preserve"> </w:t>
            </w:r>
          </w:p>
        </w:tc>
      </w:tr>
      <w:tr w:rsidR="000F14C2" w:rsidRPr="00D012B4" w:rsidTr="008F36DC">
        <w:tc>
          <w:tcPr>
            <w:tcW w:w="1743"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Nantiya Tangwisuttjit</w:t>
            </w:r>
          </w:p>
        </w:tc>
        <w:tc>
          <w:tcPr>
            <w:tcW w:w="1768"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Communication specialist</w:t>
            </w:r>
          </w:p>
        </w:tc>
        <w:tc>
          <w:tcPr>
            <w:tcW w:w="3122" w:type="dxa"/>
          </w:tcPr>
          <w:p w:rsidR="000F14C2" w:rsidRPr="00D012B4" w:rsidRDefault="000F14C2" w:rsidP="008F36DC">
            <w:pPr>
              <w:spacing w:after="0" w:line="240" w:lineRule="auto"/>
              <w:rPr>
                <w:rFonts w:asciiTheme="minorHAnsi" w:hAnsiTheme="minorHAnsi" w:cstheme="minorHAnsi"/>
                <w:szCs w:val="22"/>
              </w:rPr>
            </w:pPr>
            <w:r w:rsidRPr="00D012B4">
              <w:rPr>
                <w:rFonts w:asciiTheme="minorHAnsi" w:hAnsiTheme="minorHAnsi" w:cstheme="minorHAnsi"/>
                <w:szCs w:val="22"/>
              </w:rPr>
              <w:t>Stockholm Environmental Institute</w:t>
            </w:r>
          </w:p>
        </w:tc>
        <w:tc>
          <w:tcPr>
            <w:tcW w:w="2609" w:type="dxa"/>
          </w:tcPr>
          <w:p w:rsidR="000F14C2" w:rsidRPr="00D012B4" w:rsidRDefault="00A3072E" w:rsidP="008F36DC">
            <w:pPr>
              <w:spacing w:after="0" w:line="240" w:lineRule="auto"/>
              <w:rPr>
                <w:rFonts w:asciiTheme="minorHAnsi" w:hAnsiTheme="minorHAnsi" w:cstheme="minorHAnsi"/>
                <w:szCs w:val="22"/>
              </w:rPr>
            </w:pPr>
            <w:hyperlink r:id="rId54" w:history="1">
              <w:r w:rsidR="000F14C2" w:rsidRPr="00D012B4">
                <w:rPr>
                  <w:rStyle w:val="Hyperlink"/>
                  <w:rFonts w:asciiTheme="minorHAnsi" w:hAnsiTheme="minorHAnsi" w:cstheme="minorHAnsi"/>
                  <w:szCs w:val="22"/>
                </w:rPr>
                <w:t>nantiya.t@sei.se</w:t>
              </w:r>
            </w:hyperlink>
          </w:p>
          <w:p w:rsidR="000F14C2" w:rsidRPr="00D012B4" w:rsidRDefault="000F14C2" w:rsidP="008F36DC">
            <w:pPr>
              <w:spacing w:after="0" w:line="240" w:lineRule="auto"/>
              <w:rPr>
                <w:rFonts w:asciiTheme="minorHAnsi" w:hAnsiTheme="minorHAnsi" w:cstheme="minorHAnsi"/>
                <w:szCs w:val="22"/>
              </w:rPr>
            </w:pPr>
          </w:p>
        </w:tc>
      </w:tr>
    </w:tbl>
    <w:p w:rsidR="007940A2" w:rsidRDefault="007940A2" w:rsidP="0014379D">
      <w:pPr>
        <w:spacing w:after="0" w:line="240" w:lineRule="auto"/>
        <w:jc w:val="both"/>
        <w:rPr>
          <w:rFonts w:ascii="Calibri" w:hAnsi="Calibri"/>
          <w:i/>
          <w:szCs w:val="22"/>
        </w:rPr>
      </w:pPr>
    </w:p>
    <w:p w:rsidR="00337332" w:rsidRDefault="007940A2" w:rsidP="0014379D">
      <w:pPr>
        <w:spacing w:after="0" w:line="240" w:lineRule="auto"/>
        <w:jc w:val="both"/>
        <w:rPr>
          <w:rFonts w:ascii="Calibri" w:hAnsi="Calibri"/>
          <w:i/>
          <w:szCs w:val="22"/>
        </w:rPr>
      </w:pPr>
      <w:r>
        <w:rPr>
          <w:rFonts w:ascii="Calibri" w:hAnsi="Calibri"/>
          <w:i/>
          <w:szCs w:val="22"/>
        </w:rPr>
        <w:br w:type="page"/>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97"/>
        <w:gridCol w:w="4843"/>
      </w:tblGrid>
      <w:tr w:rsidR="00B35F0C" w:rsidRPr="00D012B4" w:rsidTr="000C4C69">
        <w:tc>
          <w:tcPr>
            <w:tcW w:w="4797"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pict>
                <v:shape id="_x0000_i1048" type="#_x0000_t75" style="width:204.65pt;height:153.65pt;visibility:visible;mso-wrap-style:square">
                  <v:imagedata r:id="rId55" o:title="P1020690"/>
                </v:shape>
              </w:pict>
            </w:r>
          </w:p>
        </w:tc>
        <w:tc>
          <w:tcPr>
            <w:tcW w:w="4843"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pict>
                <v:shape id="Picture 4" o:spid="_x0000_i1049" type="#_x0000_t75" style="width:204.65pt;height:153.65pt;visibility:visible;mso-wrap-style:square">
                  <v:imagedata r:id="rId56" o:title="P1020685"/>
                </v:shape>
              </w:pict>
            </w:r>
          </w:p>
        </w:tc>
      </w:tr>
      <w:tr w:rsidR="00B35F0C" w:rsidRPr="00D012B4" w:rsidTr="000C4C69">
        <w:tc>
          <w:tcPr>
            <w:tcW w:w="4797" w:type="dxa"/>
          </w:tcPr>
          <w:p w:rsidR="00B35F0C" w:rsidRPr="00D012B4" w:rsidRDefault="00B35F0C" w:rsidP="005F1E88">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 xml:space="preserve">Discussion on risks assessment </w:t>
            </w:r>
            <w:r w:rsidR="005F1E88">
              <w:rPr>
                <w:rFonts w:asciiTheme="minorHAnsi" w:hAnsiTheme="minorHAnsi" w:cstheme="minorHAnsi"/>
                <w:bCs/>
                <w:smallCaps/>
                <w:szCs w:val="22"/>
              </w:rPr>
              <w:t>– Mekong River Delta</w:t>
            </w:r>
          </w:p>
        </w:tc>
        <w:tc>
          <w:tcPr>
            <w:tcW w:w="4843" w:type="dxa"/>
          </w:tcPr>
          <w:p w:rsidR="00B35F0C" w:rsidRPr="00D012B4" w:rsidRDefault="00B35F0C" w:rsidP="005F1E88">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 xml:space="preserve">Discussion on risks assessment </w:t>
            </w:r>
            <w:r w:rsidR="005F1E88">
              <w:rPr>
                <w:rFonts w:asciiTheme="minorHAnsi" w:hAnsiTheme="minorHAnsi" w:cstheme="minorHAnsi"/>
                <w:bCs/>
                <w:smallCaps/>
                <w:szCs w:val="22"/>
              </w:rPr>
              <w:t>– Process and Framework</w:t>
            </w:r>
          </w:p>
        </w:tc>
      </w:tr>
      <w:tr w:rsidR="00B35F0C" w:rsidRPr="00D012B4" w:rsidTr="000C4C69">
        <w:tc>
          <w:tcPr>
            <w:tcW w:w="4797"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pict>
                <v:shape id="_x0000_i1050" type="#_x0000_t75" style="width:213.15pt;height:159.85pt;visibility:visible;mso-wrap-style:square">
                  <v:imagedata r:id="rId57" o:title="P1020686"/>
                </v:shape>
              </w:pict>
            </w:r>
          </w:p>
        </w:tc>
        <w:tc>
          <w:tcPr>
            <w:tcW w:w="4843"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pict>
                <v:shape id="Picture 6" o:spid="_x0000_i1051" type="#_x0000_t75" style="width:210.9pt;height:159.3pt;visibility:visible;mso-wrap-style:square">
                  <v:imagedata r:id="rId58" o:title="P1020693"/>
                </v:shape>
              </w:pict>
            </w:r>
          </w:p>
        </w:tc>
      </w:tr>
      <w:tr w:rsidR="00B35F0C" w:rsidRPr="00D012B4" w:rsidTr="000C4C69">
        <w:tc>
          <w:tcPr>
            <w:tcW w:w="4797" w:type="dxa"/>
          </w:tcPr>
          <w:p w:rsidR="00B35F0C" w:rsidRPr="00D012B4" w:rsidRDefault="000C4C69"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 xml:space="preserve">Discussion on risks assessment </w:t>
            </w:r>
            <w:r>
              <w:rPr>
                <w:rFonts w:asciiTheme="minorHAnsi" w:hAnsiTheme="minorHAnsi" w:cstheme="minorHAnsi"/>
                <w:bCs/>
                <w:smallCaps/>
                <w:szCs w:val="22"/>
              </w:rPr>
              <w:t>– Process and Framework</w:t>
            </w:r>
          </w:p>
        </w:tc>
        <w:tc>
          <w:tcPr>
            <w:tcW w:w="4843" w:type="dxa"/>
          </w:tcPr>
          <w:p w:rsidR="00B35F0C" w:rsidRPr="00D012B4" w:rsidRDefault="000C4C69"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 xml:space="preserve">Discussion on risks assessment </w:t>
            </w:r>
            <w:r>
              <w:rPr>
                <w:rFonts w:asciiTheme="minorHAnsi" w:hAnsiTheme="minorHAnsi" w:cstheme="minorHAnsi"/>
                <w:bCs/>
                <w:smallCaps/>
                <w:szCs w:val="22"/>
              </w:rPr>
              <w:t>– Process and Framework</w:t>
            </w:r>
          </w:p>
        </w:tc>
      </w:tr>
      <w:tr w:rsidR="00B35F0C" w:rsidRPr="00D012B4" w:rsidTr="000C4C69">
        <w:tc>
          <w:tcPr>
            <w:tcW w:w="4797"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pict>
                <v:shape id="Picture 8" o:spid="_x0000_i1052" type="#_x0000_t75" style="width:123pt;height:163.85pt;visibility:visible;mso-wrap-style:square">
                  <v:imagedata r:id="rId59" o:title="P1020699"/>
                </v:shape>
              </w:pict>
            </w:r>
          </w:p>
        </w:tc>
        <w:tc>
          <w:tcPr>
            <w:tcW w:w="4843"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pict>
                <v:shape id="Picture 9" o:spid="_x0000_i1053" type="#_x0000_t75" style="width:212.05pt;height:158.75pt;visibility:visible;mso-wrap-style:square">
                  <v:imagedata r:id="rId60" o:title="P1020709"/>
                </v:shape>
              </w:pict>
            </w:r>
          </w:p>
        </w:tc>
      </w:tr>
      <w:tr w:rsidR="00B35F0C" w:rsidRPr="00D012B4" w:rsidTr="000C4C69">
        <w:tc>
          <w:tcPr>
            <w:tcW w:w="4797" w:type="dxa"/>
          </w:tcPr>
          <w:p w:rsidR="00B35F0C" w:rsidRPr="00D012B4" w:rsidRDefault="00B35F0C"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 xml:space="preserve">Visit study site – </w:t>
            </w:r>
            <w:r w:rsidR="000C4C69">
              <w:rPr>
                <w:rFonts w:asciiTheme="minorHAnsi" w:hAnsiTheme="minorHAnsi" w:cstheme="minorHAnsi"/>
                <w:bCs/>
                <w:smallCaps/>
                <w:szCs w:val="22"/>
              </w:rPr>
              <w:t xml:space="preserve">River </w:t>
            </w:r>
            <w:r w:rsidRPr="00D012B4">
              <w:rPr>
                <w:rFonts w:asciiTheme="minorHAnsi" w:hAnsiTheme="minorHAnsi" w:cstheme="minorHAnsi"/>
                <w:bCs/>
                <w:smallCaps/>
                <w:szCs w:val="22"/>
              </w:rPr>
              <w:t>bank erosion – An Gian</w:t>
            </w:r>
            <w:r w:rsidR="006E3EDA" w:rsidRPr="00D012B4">
              <w:rPr>
                <w:rFonts w:asciiTheme="minorHAnsi" w:hAnsiTheme="minorHAnsi" w:cstheme="minorHAnsi"/>
                <w:bCs/>
                <w:smallCaps/>
                <w:szCs w:val="22"/>
              </w:rPr>
              <w:t>g</w:t>
            </w:r>
            <w:r w:rsidRPr="00D012B4">
              <w:rPr>
                <w:rFonts w:asciiTheme="minorHAnsi" w:hAnsiTheme="minorHAnsi" w:cstheme="minorHAnsi"/>
                <w:bCs/>
                <w:smallCaps/>
                <w:szCs w:val="22"/>
              </w:rPr>
              <w:t xml:space="preserve"> Province</w:t>
            </w:r>
            <w:r w:rsidR="006E3EDA" w:rsidRPr="00D012B4">
              <w:rPr>
                <w:rFonts w:asciiTheme="minorHAnsi" w:hAnsiTheme="minorHAnsi" w:cstheme="minorHAnsi"/>
                <w:bCs/>
                <w:smallCaps/>
                <w:szCs w:val="22"/>
              </w:rPr>
              <w:t>, Mekong River Delta</w:t>
            </w:r>
          </w:p>
        </w:tc>
        <w:tc>
          <w:tcPr>
            <w:tcW w:w="4843" w:type="dxa"/>
          </w:tcPr>
          <w:p w:rsidR="00B35F0C" w:rsidRPr="00D012B4" w:rsidRDefault="00B35F0C"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 xml:space="preserve">Visit study site – </w:t>
            </w:r>
            <w:r w:rsidR="000C4C69">
              <w:rPr>
                <w:rFonts w:asciiTheme="minorHAnsi" w:hAnsiTheme="minorHAnsi" w:cstheme="minorHAnsi"/>
                <w:bCs/>
                <w:smallCaps/>
                <w:szCs w:val="22"/>
              </w:rPr>
              <w:t xml:space="preserve">River </w:t>
            </w:r>
            <w:r w:rsidRPr="00D012B4">
              <w:rPr>
                <w:rFonts w:asciiTheme="minorHAnsi" w:hAnsiTheme="minorHAnsi" w:cstheme="minorHAnsi"/>
                <w:bCs/>
                <w:smallCaps/>
                <w:szCs w:val="22"/>
              </w:rPr>
              <w:t xml:space="preserve">bank erosion – </w:t>
            </w:r>
            <w:r w:rsidR="006E3EDA" w:rsidRPr="00D012B4">
              <w:rPr>
                <w:rFonts w:asciiTheme="minorHAnsi" w:hAnsiTheme="minorHAnsi" w:cstheme="minorHAnsi"/>
                <w:bCs/>
                <w:smallCaps/>
                <w:szCs w:val="22"/>
              </w:rPr>
              <w:t>An Giang Province, Mekong River Delta</w:t>
            </w:r>
          </w:p>
        </w:tc>
      </w:tr>
      <w:tr w:rsidR="00B35F0C" w:rsidRPr="00D012B4" w:rsidTr="000C4C69">
        <w:tc>
          <w:tcPr>
            <w:tcW w:w="4797"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lastRenderedPageBreak/>
              <w:pict>
                <v:shape id="_x0000_i1054" type="#_x0000_t75" style="width:211.45pt;height:158.15pt;visibility:visible;mso-wrap-style:square">
                  <v:imagedata r:id="rId61" o:title="P1020742"/>
                </v:shape>
              </w:pict>
            </w:r>
          </w:p>
        </w:tc>
        <w:tc>
          <w:tcPr>
            <w:tcW w:w="4843"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pict>
                <v:shape id="Picture 2" o:spid="_x0000_i1055" type="#_x0000_t75" style="width:210.9pt;height:158.15pt;visibility:visible;mso-wrap-style:square">
                  <v:imagedata r:id="rId62" o:title="P1020722"/>
                </v:shape>
              </w:pict>
            </w:r>
          </w:p>
        </w:tc>
      </w:tr>
      <w:tr w:rsidR="00B35F0C" w:rsidRPr="00D012B4" w:rsidTr="000C4C69">
        <w:tc>
          <w:tcPr>
            <w:tcW w:w="4797" w:type="dxa"/>
          </w:tcPr>
          <w:p w:rsidR="00B35F0C" w:rsidRPr="00D012B4" w:rsidRDefault="00B35F0C"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 xml:space="preserve">Visit study site – flood risk area – </w:t>
            </w:r>
            <w:r w:rsidR="006E3EDA" w:rsidRPr="00D012B4">
              <w:rPr>
                <w:rFonts w:asciiTheme="minorHAnsi" w:hAnsiTheme="minorHAnsi" w:cstheme="minorHAnsi"/>
                <w:bCs/>
                <w:smallCaps/>
                <w:szCs w:val="22"/>
              </w:rPr>
              <w:t>An Giang Province, Mekong River Delta</w:t>
            </w:r>
          </w:p>
        </w:tc>
        <w:tc>
          <w:tcPr>
            <w:tcW w:w="4843" w:type="dxa"/>
          </w:tcPr>
          <w:p w:rsidR="00B35F0C" w:rsidRPr="00D012B4" w:rsidRDefault="00B35F0C" w:rsidP="00B35F0C">
            <w:pPr>
              <w:pBdr>
                <w:bottom w:val="single" w:sz="8" w:space="4" w:color="D34817"/>
              </w:pBdr>
              <w:spacing w:before="120" w:after="120"/>
              <w:contextualSpacing/>
              <w:jc w:val="center"/>
              <w:rPr>
                <w:rFonts w:asciiTheme="minorHAnsi" w:hAnsiTheme="minorHAnsi" w:cstheme="minorHAnsi"/>
                <w:bCs/>
                <w:smallCaps/>
                <w:noProof/>
                <w:szCs w:val="22"/>
              </w:rPr>
            </w:pPr>
            <w:r w:rsidRPr="00D012B4">
              <w:rPr>
                <w:rFonts w:asciiTheme="minorHAnsi" w:hAnsiTheme="minorHAnsi" w:cstheme="minorHAnsi"/>
                <w:bCs/>
                <w:smallCaps/>
                <w:szCs w:val="22"/>
              </w:rPr>
              <w:t>Visit study site – flood risk area</w:t>
            </w:r>
            <w:r w:rsidRPr="00D012B4">
              <w:rPr>
                <w:rFonts w:asciiTheme="minorHAnsi" w:hAnsiTheme="minorHAnsi" w:cstheme="minorHAnsi"/>
                <w:bCs/>
                <w:smallCaps/>
                <w:noProof/>
                <w:szCs w:val="22"/>
              </w:rPr>
              <w:t xml:space="preserve"> </w:t>
            </w:r>
            <w:r w:rsidRPr="00D012B4">
              <w:rPr>
                <w:rFonts w:asciiTheme="minorHAnsi" w:hAnsiTheme="minorHAnsi" w:cstheme="minorHAnsi"/>
                <w:bCs/>
                <w:smallCaps/>
                <w:szCs w:val="22"/>
              </w:rPr>
              <w:t xml:space="preserve">– </w:t>
            </w:r>
            <w:r w:rsidR="006E3EDA" w:rsidRPr="00D012B4">
              <w:rPr>
                <w:rFonts w:asciiTheme="minorHAnsi" w:hAnsiTheme="minorHAnsi" w:cstheme="minorHAnsi"/>
                <w:bCs/>
                <w:smallCaps/>
                <w:szCs w:val="22"/>
              </w:rPr>
              <w:t>An Giang Province, Mekong River Delta</w:t>
            </w:r>
          </w:p>
        </w:tc>
      </w:tr>
      <w:tr w:rsidR="00B35F0C" w:rsidRPr="00D012B4" w:rsidTr="000C4C69">
        <w:tc>
          <w:tcPr>
            <w:tcW w:w="4797"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pict>
                <v:shape id="Picture 10" o:spid="_x0000_i1056" type="#_x0000_t75" style="width:211.45pt;height:158.15pt;visibility:visible;mso-wrap-style:square">
                  <v:imagedata r:id="rId63" o:title="P1020729"/>
                </v:shape>
              </w:pict>
            </w:r>
          </w:p>
        </w:tc>
        <w:tc>
          <w:tcPr>
            <w:tcW w:w="4843"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pict>
                <v:shape id="Picture 12" o:spid="_x0000_i1057" type="#_x0000_t75" style="width:212.6pt;height:159.3pt;visibility:visible;mso-wrap-style:square">
                  <v:imagedata r:id="rId64" o:title="P1020736"/>
                </v:shape>
              </w:pict>
            </w:r>
          </w:p>
        </w:tc>
      </w:tr>
      <w:tr w:rsidR="00B35F0C" w:rsidRPr="00D012B4" w:rsidTr="000C4C69">
        <w:tc>
          <w:tcPr>
            <w:tcW w:w="4797" w:type="dxa"/>
          </w:tcPr>
          <w:p w:rsidR="00B35F0C" w:rsidRPr="00D012B4" w:rsidRDefault="00B35F0C"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 xml:space="preserve">Visit study site – flood risk area – </w:t>
            </w:r>
            <w:r w:rsidR="006E3EDA" w:rsidRPr="00D012B4">
              <w:rPr>
                <w:rFonts w:asciiTheme="minorHAnsi" w:hAnsiTheme="minorHAnsi" w:cstheme="minorHAnsi"/>
                <w:bCs/>
                <w:smallCaps/>
                <w:szCs w:val="22"/>
              </w:rPr>
              <w:t>An Giang Province, Mekong River Delta</w:t>
            </w:r>
          </w:p>
        </w:tc>
        <w:tc>
          <w:tcPr>
            <w:tcW w:w="4843" w:type="dxa"/>
          </w:tcPr>
          <w:p w:rsidR="00B35F0C" w:rsidRPr="00D012B4" w:rsidRDefault="00B35F0C"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 xml:space="preserve">Visit farmer at study site – flood risk area – </w:t>
            </w:r>
            <w:r w:rsidR="006E3EDA" w:rsidRPr="00D012B4">
              <w:rPr>
                <w:rFonts w:asciiTheme="minorHAnsi" w:hAnsiTheme="minorHAnsi" w:cstheme="minorHAnsi"/>
                <w:bCs/>
                <w:smallCaps/>
                <w:szCs w:val="22"/>
              </w:rPr>
              <w:t>An Giang Province, Mekong River Delta</w:t>
            </w:r>
          </w:p>
        </w:tc>
      </w:tr>
      <w:tr w:rsidR="00B35F0C" w:rsidRPr="00D012B4" w:rsidTr="000C4C69">
        <w:tc>
          <w:tcPr>
            <w:tcW w:w="4797"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pict>
                <v:shape id="Picture 16" o:spid="_x0000_i1058" type="#_x0000_t75" style="width:213.15pt;height:159.85pt;visibility:visible;mso-wrap-style:square">
                  <v:imagedata r:id="rId65" o:title="P1020772"/>
                </v:shape>
              </w:pict>
            </w:r>
          </w:p>
        </w:tc>
        <w:tc>
          <w:tcPr>
            <w:tcW w:w="4843"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pict>
                <v:shape id="Picture 3" o:spid="_x0000_i1059" type="#_x0000_t75" style="width:208.65pt;height:156.45pt;visibility:visible;mso-wrap-style:square">
                  <v:imagedata r:id="rId66" o:title="P1020767"/>
                </v:shape>
              </w:pict>
            </w:r>
          </w:p>
        </w:tc>
      </w:tr>
      <w:tr w:rsidR="00B35F0C" w:rsidRPr="00D012B4" w:rsidTr="000C4C69">
        <w:tc>
          <w:tcPr>
            <w:tcW w:w="4797" w:type="dxa"/>
          </w:tcPr>
          <w:p w:rsidR="00B35F0C" w:rsidRPr="00D012B4" w:rsidRDefault="00B35F0C"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Visit People’s Committee Office at study site – Dong Giang District, Quang Nam Province</w:t>
            </w:r>
          </w:p>
        </w:tc>
        <w:tc>
          <w:tcPr>
            <w:tcW w:w="4843" w:type="dxa"/>
          </w:tcPr>
          <w:p w:rsidR="00B35F0C" w:rsidRPr="00D012B4" w:rsidRDefault="00B35F0C"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Visit People’s Committee Office at study site – Dong Giang District, Quang Nam Province</w:t>
            </w:r>
          </w:p>
        </w:tc>
      </w:tr>
      <w:tr w:rsidR="00B35F0C" w:rsidRPr="00D012B4" w:rsidTr="000C4C69">
        <w:tc>
          <w:tcPr>
            <w:tcW w:w="4797"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lastRenderedPageBreak/>
              <w:pict>
                <v:shape id="Picture 15" o:spid="_x0000_i1060" type="#_x0000_t75" style="width:212.6pt;height:159.3pt;visibility:visible;mso-wrap-style:square">
                  <v:imagedata r:id="rId67" o:title="P1020759"/>
                </v:shape>
              </w:pict>
            </w:r>
          </w:p>
        </w:tc>
        <w:tc>
          <w:tcPr>
            <w:tcW w:w="4843"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pict>
                <v:shape id="Picture 14" o:spid="_x0000_i1061" type="#_x0000_t75" style="width:211.45pt;height:158.15pt;visibility:visible;mso-wrap-style:square">
                  <v:imagedata r:id="rId68" o:title="P1020754"/>
                </v:shape>
              </w:pict>
            </w:r>
          </w:p>
        </w:tc>
      </w:tr>
      <w:tr w:rsidR="00B35F0C" w:rsidRPr="00D012B4" w:rsidTr="000C4C69">
        <w:tc>
          <w:tcPr>
            <w:tcW w:w="4797" w:type="dxa"/>
          </w:tcPr>
          <w:p w:rsidR="00B35F0C" w:rsidRPr="00D012B4" w:rsidRDefault="00B35F0C"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Visit landslide risk area at study site – Dong Giang District, Quang Nam Province</w:t>
            </w:r>
          </w:p>
        </w:tc>
        <w:tc>
          <w:tcPr>
            <w:tcW w:w="4843" w:type="dxa"/>
          </w:tcPr>
          <w:p w:rsidR="00B35F0C" w:rsidRPr="00D012B4" w:rsidRDefault="00B35F0C"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Visit landslide risk area at study site – Dong Giang District, Quang Nam Province</w:t>
            </w:r>
          </w:p>
        </w:tc>
      </w:tr>
      <w:tr w:rsidR="00A77587" w:rsidRPr="00D012B4" w:rsidTr="000C4C69">
        <w:tc>
          <w:tcPr>
            <w:tcW w:w="4797" w:type="dxa"/>
          </w:tcPr>
          <w:p w:rsidR="00A77587"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szCs w:val="22"/>
              </w:rPr>
              <w:pict>
                <v:shape id="_x0000_i1062" type="#_x0000_t75" style="width:204.65pt;height:153.65pt">
                  <v:imagedata r:id="rId69" o:title="DSC02657"/>
                </v:shape>
              </w:pict>
            </w:r>
          </w:p>
        </w:tc>
        <w:tc>
          <w:tcPr>
            <w:tcW w:w="4843" w:type="dxa"/>
          </w:tcPr>
          <w:p w:rsidR="00A77587"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szCs w:val="22"/>
              </w:rPr>
              <w:pict>
                <v:shape id="_x0000_i1063" type="#_x0000_t75" style="width:208.65pt;height:155.35pt">
                  <v:imagedata r:id="rId70" o:title="P1020753"/>
                </v:shape>
              </w:pict>
            </w:r>
          </w:p>
        </w:tc>
      </w:tr>
      <w:tr w:rsidR="00A77587" w:rsidRPr="00D012B4" w:rsidTr="000C4C69">
        <w:tc>
          <w:tcPr>
            <w:tcW w:w="4797" w:type="dxa"/>
          </w:tcPr>
          <w:p w:rsidR="00A77587" w:rsidRPr="00A77587" w:rsidRDefault="00A77587"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Visit landslide risk area at study site – Dong Giang District, Quang Nam Province</w:t>
            </w:r>
          </w:p>
        </w:tc>
        <w:tc>
          <w:tcPr>
            <w:tcW w:w="4843" w:type="dxa"/>
          </w:tcPr>
          <w:p w:rsidR="00A77587" w:rsidRPr="00A77587" w:rsidRDefault="00A77587"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Visit landslide risk area at study site – Dong Giang District, Quang Nam Province</w:t>
            </w:r>
          </w:p>
        </w:tc>
      </w:tr>
      <w:tr w:rsidR="00B35F0C" w:rsidRPr="00D012B4" w:rsidTr="000C4C69">
        <w:tc>
          <w:tcPr>
            <w:tcW w:w="4797"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pict>
                <v:shape id="Picture 17" o:spid="_x0000_i1064" type="#_x0000_t75" style="width:206.35pt;height:154.75pt;visibility:visible;mso-wrap-style:square">
                  <v:imagedata r:id="rId71" o:title="P1020775"/>
                </v:shape>
              </w:pict>
            </w:r>
          </w:p>
        </w:tc>
        <w:tc>
          <w:tcPr>
            <w:tcW w:w="4843" w:type="dxa"/>
          </w:tcPr>
          <w:p w:rsidR="00B35F0C" w:rsidRPr="00D012B4" w:rsidRDefault="001F77AD" w:rsidP="00B35F0C">
            <w:pPr>
              <w:pBdr>
                <w:bottom w:val="single" w:sz="8" w:space="4" w:color="D34817"/>
              </w:pBdr>
              <w:spacing w:before="120" w:after="120"/>
              <w:contextualSpacing/>
              <w:jc w:val="center"/>
              <w:rPr>
                <w:rFonts w:asciiTheme="minorHAnsi" w:hAnsiTheme="minorHAnsi" w:cstheme="minorHAnsi"/>
                <w:bCs/>
                <w:smallCaps/>
                <w:szCs w:val="22"/>
              </w:rPr>
            </w:pPr>
            <w:r w:rsidRPr="00A3072E">
              <w:rPr>
                <w:rFonts w:asciiTheme="minorHAnsi" w:hAnsiTheme="minorHAnsi" w:cstheme="minorHAnsi"/>
                <w:bCs/>
                <w:smallCaps/>
                <w:noProof/>
                <w:szCs w:val="22"/>
                <w:lang w:bidi="th-TH"/>
              </w:rPr>
              <w:pict>
                <v:shape id="Picture 18" o:spid="_x0000_i1065" type="#_x0000_t75" style="width:206.95pt;height:155.35pt;visibility:visible;mso-wrap-style:square">
                  <v:imagedata r:id="rId72" o:title="P1020776"/>
                </v:shape>
              </w:pict>
            </w:r>
          </w:p>
        </w:tc>
      </w:tr>
      <w:tr w:rsidR="00B35F0C" w:rsidRPr="00D012B4" w:rsidTr="000C4C69">
        <w:tc>
          <w:tcPr>
            <w:tcW w:w="4797" w:type="dxa"/>
          </w:tcPr>
          <w:p w:rsidR="00B35F0C" w:rsidRPr="00D012B4" w:rsidRDefault="00B35F0C"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Visit landslide risk area at study site – Dong Giang District, Quang Nam Province</w:t>
            </w:r>
          </w:p>
        </w:tc>
        <w:tc>
          <w:tcPr>
            <w:tcW w:w="4843" w:type="dxa"/>
          </w:tcPr>
          <w:p w:rsidR="00B35F0C" w:rsidRPr="00D012B4" w:rsidRDefault="00B35F0C" w:rsidP="00B35F0C">
            <w:pPr>
              <w:pBdr>
                <w:bottom w:val="single" w:sz="8" w:space="4" w:color="D34817"/>
              </w:pBdr>
              <w:spacing w:before="120" w:after="120"/>
              <w:contextualSpacing/>
              <w:jc w:val="center"/>
              <w:rPr>
                <w:rFonts w:asciiTheme="minorHAnsi" w:hAnsiTheme="minorHAnsi" w:cstheme="minorHAnsi"/>
                <w:bCs/>
                <w:smallCaps/>
                <w:szCs w:val="22"/>
              </w:rPr>
            </w:pPr>
            <w:r w:rsidRPr="00D012B4">
              <w:rPr>
                <w:rFonts w:asciiTheme="minorHAnsi" w:hAnsiTheme="minorHAnsi" w:cstheme="minorHAnsi"/>
                <w:bCs/>
                <w:smallCaps/>
                <w:szCs w:val="22"/>
              </w:rPr>
              <w:t>Visit family who survives landslide incident – Dong Giang District, Quang Nam Province</w:t>
            </w:r>
          </w:p>
        </w:tc>
      </w:tr>
    </w:tbl>
    <w:p w:rsidR="0014379D" w:rsidRPr="0014379D" w:rsidRDefault="0014379D" w:rsidP="0014379D">
      <w:pPr>
        <w:spacing w:after="0" w:line="240" w:lineRule="auto"/>
        <w:rPr>
          <w:rFonts w:ascii="Calibri" w:hAnsi="Calibri"/>
          <w:szCs w:val="22"/>
          <w:u w:val="single"/>
        </w:rPr>
      </w:pPr>
    </w:p>
    <w:p w:rsidR="00781FB2" w:rsidRPr="00DC67BD" w:rsidRDefault="007940A2" w:rsidP="00781FB2">
      <w:pPr>
        <w:spacing w:after="0" w:line="240" w:lineRule="auto"/>
        <w:jc w:val="both"/>
        <w:rPr>
          <w:rFonts w:ascii="Calibri" w:hAnsi="Calibri"/>
          <w:b/>
          <w:bCs/>
          <w:color w:val="auto"/>
          <w:sz w:val="24"/>
          <w:szCs w:val="24"/>
          <w:u w:val="single"/>
        </w:rPr>
      </w:pPr>
      <w:r>
        <w:rPr>
          <w:rFonts w:ascii="Calibri" w:hAnsi="Calibri"/>
          <w:color w:val="auto"/>
          <w:szCs w:val="22"/>
          <w:u w:val="single"/>
        </w:rPr>
        <w:br w:type="page"/>
      </w:r>
      <w:r w:rsidR="00781FB2" w:rsidRPr="00DC67BD">
        <w:rPr>
          <w:rFonts w:ascii="Calibri" w:hAnsi="Calibri"/>
          <w:b/>
          <w:bCs/>
          <w:color w:val="auto"/>
          <w:sz w:val="24"/>
          <w:szCs w:val="24"/>
          <w:u w:val="single"/>
        </w:rPr>
        <w:lastRenderedPageBreak/>
        <w:t xml:space="preserve">List of Young Scientists </w:t>
      </w:r>
    </w:p>
    <w:p w:rsidR="008462A5" w:rsidRDefault="008462A5" w:rsidP="0014379D">
      <w:pPr>
        <w:spacing w:after="0" w:line="240" w:lineRule="auto"/>
        <w:jc w:val="both"/>
        <w:rPr>
          <w:rFonts w:ascii="Calibri" w:hAnsi="Calibri"/>
          <w:i/>
          <w:szCs w:val="22"/>
        </w:rPr>
      </w:pPr>
    </w:p>
    <w:p w:rsidR="00337332" w:rsidRPr="00B6106C" w:rsidRDefault="00337332" w:rsidP="0014379D">
      <w:pPr>
        <w:spacing w:after="0" w:line="240" w:lineRule="auto"/>
        <w:jc w:val="both"/>
        <w:rPr>
          <w:rFonts w:ascii="Calibri" w:hAnsi="Calibri"/>
          <w:b/>
          <w:bCs/>
          <w:iCs/>
          <w:szCs w:val="22"/>
        </w:rPr>
      </w:pPr>
      <w:r w:rsidRPr="00B6106C">
        <w:rPr>
          <w:rFonts w:ascii="Calibri" w:hAnsi="Calibri"/>
          <w:b/>
          <w:bCs/>
          <w:iCs/>
          <w:szCs w:val="22"/>
        </w:rPr>
        <w:t>Can Tho University</w:t>
      </w:r>
    </w:p>
    <w:p w:rsidR="00337332" w:rsidRDefault="00337332" w:rsidP="00B6106C">
      <w:pPr>
        <w:spacing w:after="0" w:line="240" w:lineRule="auto"/>
        <w:ind w:left="720"/>
        <w:jc w:val="both"/>
        <w:rPr>
          <w:rFonts w:ascii="Calibri" w:hAnsi="Calibri"/>
          <w:iCs/>
          <w:szCs w:val="22"/>
        </w:rPr>
      </w:pPr>
    </w:p>
    <w:p w:rsidR="00B6106C" w:rsidRPr="00337332" w:rsidRDefault="00B6106C" w:rsidP="00B6106C">
      <w:pPr>
        <w:spacing w:after="0" w:line="240" w:lineRule="auto"/>
        <w:ind w:left="720"/>
        <w:jc w:val="both"/>
        <w:rPr>
          <w:rFonts w:ascii="Calibri" w:hAnsi="Calibri"/>
          <w:iCs/>
          <w:szCs w:val="22"/>
        </w:rPr>
      </w:pPr>
      <w:r>
        <w:rPr>
          <w:rFonts w:ascii="Calibri" w:hAnsi="Calibri"/>
          <w:iCs/>
          <w:szCs w:val="22"/>
        </w:rPr>
        <w:t>Research team:</w:t>
      </w:r>
    </w:p>
    <w:p w:rsidR="00386868" w:rsidRDefault="00386868" w:rsidP="00B6106C">
      <w:pPr>
        <w:numPr>
          <w:ilvl w:val="0"/>
          <w:numId w:val="42"/>
        </w:numPr>
        <w:spacing w:after="0" w:line="240" w:lineRule="auto"/>
        <w:jc w:val="both"/>
        <w:rPr>
          <w:rFonts w:ascii="Calibri" w:hAnsi="Calibri"/>
          <w:iCs/>
          <w:szCs w:val="22"/>
        </w:rPr>
      </w:pPr>
      <w:r>
        <w:rPr>
          <w:rFonts w:ascii="Calibri" w:hAnsi="Calibri"/>
          <w:iCs/>
          <w:szCs w:val="22"/>
        </w:rPr>
        <w:t>Le Anh Tuan</w:t>
      </w:r>
    </w:p>
    <w:p w:rsidR="00386868" w:rsidRDefault="00386868" w:rsidP="00337332">
      <w:pPr>
        <w:numPr>
          <w:ilvl w:val="0"/>
          <w:numId w:val="28"/>
        </w:numPr>
        <w:spacing w:after="0" w:line="240" w:lineRule="auto"/>
        <w:jc w:val="both"/>
        <w:rPr>
          <w:rFonts w:ascii="Calibri" w:hAnsi="Calibri"/>
          <w:iCs/>
          <w:szCs w:val="22"/>
        </w:rPr>
      </w:pPr>
      <w:r>
        <w:rPr>
          <w:rFonts w:ascii="Calibri" w:hAnsi="Calibri"/>
          <w:iCs/>
          <w:szCs w:val="22"/>
        </w:rPr>
        <w:t>Le Van Du</w:t>
      </w:r>
    </w:p>
    <w:p w:rsidR="00386868" w:rsidRDefault="00386868" w:rsidP="00337332">
      <w:pPr>
        <w:numPr>
          <w:ilvl w:val="0"/>
          <w:numId w:val="28"/>
        </w:numPr>
        <w:spacing w:after="0" w:line="240" w:lineRule="auto"/>
        <w:jc w:val="both"/>
        <w:rPr>
          <w:rFonts w:ascii="Calibri" w:hAnsi="Calibri"/>
          <w:iCs/>
          <w:szCs w:val="22"/>
        </w:rPr>
      </w:pPr>
      <w:r>
        <w:rPr>
          <w:rFonts w:ascii="Calibri" w:hAnsi="Calibri"/>
          <w:iCs/>
          <w:szCs w:val="22"/>
        </w:rPr>
        <w:t>Truong Hoang Dan</w:t>
      </w:r>
    </w:p>
    <w:p w:rsidR="00337332" w:rsidRDefault="00386868" w:rsidP="00337332">
      <w:pPr>
        <w:numPr>
          <w:ilvl w:val="0"/>
          <w:numId w:val="28"/>
        </w:numPr>
        <w:spacing w:after="0" w:line="240" w:lineRule="auto"/>
        <w:jc w:val="both"/>
        <w:rPr>
          <w:rFonts w:ascii="Calibri" w:hAnsi="Calibri"/>
          <w:iCs/>
          <w:szCs w:val="22"/>
        </w:rPr>
      </w:pPr>
      <w:r w:rsidRPr="00386868">
        <w:rPr>
          <w:rFonts w:ascii="Calibri" w:hAnsi="Calibri"/>
          <w:iCs/>
          <w:szCs w:val="22"/>
        </w:rPr>
        <w:t>Vu Van Nam</w:t>
      </w:r>
    </w:p>
    <w:p w:rsidR="00337332" w:rsidRDefault="00337332" w:rsidP="00337332">
      <w:pPr>
        <w:spacing w:after="0" w:line="240" w:lineRule="auto"/>
        <w:ind w:left="720"/>
        <w:jc w:val="both"/>
        <w:rPr>
          <w:rFonts w:ascii="Calibri" w:hAnsi="Calibri"/>
          <w:iCs/>
          <w:szCs w:val="22"/>
        </w:rPr>
      </w:pPr>
    </w:p>
    <w:p w:rsidR="00337332" w:rsidRDefault="00B6106C" w:rsidP="00337332">
      <w:pPr>
        <w:spacing w:after="0" w:line="240" w:lineRule="auto"/>
        <w:ind w:left="720"/>
        <w:jc w:val="both"/>
        <w:rPr>
          <w:rFonts w:ascii="Calibri" w:hAnsi="Calibri"/>
          <w:iCs/>
          <w:szCs w:val="22"/>
        </w:rPr>
      </w:pPr>
      <w:r>
        <w:rPr>
          <w:rFonts w:ascii="Calibri" w:hAnsi="Calibri"/>
          <w:iCs/>
          <w:szCs w:val="22"/>
        </w:rPr>
        <w:t>In addition to team of researchers as mentioned above, there are number of young scientists who are also engaged into the project as research a</w:t>
      </w:r>
      <w:r w:rsidR="00337332">
        <w:rPr>
          <w:rFonts w:ascii="Calibri" w:hAnsi="Calibri"/>
          <w:iCs/>
          <w:szCs w:val="22"/>
        </w:rPr>
        <w:t>ssistant</w:t>
      </w:r>
      <w:r>
        <w:rPr>
          <w:rFonts w:ascii="Calibri" w:hAnsi="Calibri"/>
          <w:iCs/>
          <w:szCs w:val="22"/>
        </w:rPr>
        <w:t xml:space="preserve">s. </w:t>
      </w:r>
      <w:r w:rsidR="00C47EC2">
        <w:rPr>
          <w:rFonts w:ascii="Calibri" w:hAnsi="Calibri"/>
          <w:iCs/>
          <w:szCs w:val="22"/>
        </w:rPr>
        <w:t xml:space="preserve">Listed below are young scientists who had involved in the project by assisting in </w:t>
      </w:r>
      <w:r w:rsidR="00C47EC2" w:rsidRPr="00C47EC2">
        <w:rPr>
          <w:rFonts w:ascii="Calibri" w:hAnsi="Calibri"/>
          <w:iCs/>
          <w:szCs w:val="22"/>
        </w:rPr>
        <w:t>data</w:t>
      </w:r>
      <w:r w:rsidR="00C47EC2">
        <w:rPr>
          <w:rFonts w:ascii="Calibri" w:hAnsi="Calibri"/>
          <w:iCs/>
          <w:szCs w:val="22"/>
        </w:rPr>
        <w:t xml:space="preserve"> collection and participatory rural appraisal process at study site.</w:t>
      </w:r>
      <w:r w:rsidR="00C47EC2" w:rsidRPr="00C47EC2">
        <w:rPr>
          <w:rFonts w:ascii="Calibri" w:hAnsi="Calibri"/>
          <w:iCs/>
          <w:szCs w:val="22"/>
        </w:rPr>
        <w:t xml:space="preserve"> </w:t>
      </w:r>
      <w:r w:rsidR="00C47EC2">
        <w:rPr>
          <w:rFonts w:ascii="Calibri" w:hAnsi="Calibri"/>
          <w:iCs/>
          <w:szCs w:val="22"/>
        </w:rPr>
        <w:t xml:space="preserve">They have </w:t>
      </w:r>
      <w:r w:rsidR="00C47EC2" w:rsidRPr="00C47EC2">
        <w:rPr>
          <w:rFonts w:ascii="Calibri" w:hAnsi="Calibri"/>
          <w:iCs/>
          <w:szCs w:val="22"/>
        </w:rPr>
        <w:t>learned the concept of holistic view on climate change adaptation assessment</w:t>
      </w:r>
      <w:r w:rsidR="00C47EC2">
        <w:rPr>
          <w:rFonts w:ascii="Calibri" w:hAnsi="Calibri"/>
          <w:iCs/>
          <w:szCs w:val="22"/>
        </w:rPr>
        <w:t>.</w:t>
      </w:r>
    </w:p>
    <w:p w:rsidR="00B6106C" w:rsidRDefault="00B6106C" w:rsidP="00337332">
      <w:pPr>
        <w:spacing w:after="0" w:line="240" w:lineRule="auto"/>
        <w:ind w:left="720"/>
        <w:jc w:val="both"/>
        <w:rPr>
          <w:rFonts w:ascii="Calibri" w:hAnsi="Calibri"/>
          <w:iCs/>
          <w:szCs w:val="22"/>
        </w:rPr>
      </w:pPr>
    </w:p>
    <w:p w:rsidR="00386868" w:rsidRPr="00C47EC2" w:rsidRDefault="004507B9" w:rsidP="00386868">
      <w:pPr>
        <w:numPr>
          <w:ilvl w:val="0"/>
          <w:numId w:val="29"/>
        </w:numPr>
        <w:spacing w:after="0" w:line="240" w:lineRule="auto"/>
        <w:jc w:val="both"/>
        <w:rPr>
          <w:rFonts w:ascii="Calibri" w:hAnsi="Calibri"/>
          <w:iCs/>
          <w:szCs w:val="22"/>
        </w:rPr>
      </w:pPr>
      <w:r w:rsidRPr="004507B9">
        <w:rPr>
          <w:rFonts w:ascii="Calibri" w:hAnsi="Calibri"/>
          <w:iCs/>
          <w:szCs w:val="22"/>
        </w:rPr>
        <w:t>Ms. Hoang Thi Thanh Thuy, MSc. Student in Can Tho University, under the advisor of Dr. Le Anh Tuan. She is currently working for the General Office of An Giang People’s Committee, special in Environmental, Land and Mining Management Section. Ms. Thanh Thuy has participated the MSc. course on "Climate Change and Adapatation" conducted by Dr.Le Anh Tuan in CTU. She helped the CTU team in collecting An Gian</w:t>
      </w:r>
      <w:r>
        <w:rPr>
          <w:rFonts w:ascii="Calibri" w:hAnsi="Calibri"/>
          <w:iCs/>
          <w:szCs w:val="22"/>
        </w:rPr>
        <w:t>g climate harzard data and maps</w:t>
      </w:r>
      <w:r w:rsidR="00C47EC2">
        <w:rPr>
          <w:rFonts w:ascii="Calibri" w:hAnsi="Calibri"/>
          <w:iCs/>
          <w:szCs w:val="22"/>
        </w:rPr>
        <w:t>.</w:t>
      </w:r>
      <w:r w:rsidR="00C47EC2" w:rsidRPr="00C47EC2">
        <w:rPr>
          <w:rFonts w:ascii="Calibri" w:hAnsi="Calibri"/>
          <w:iCs/>
          <w:szCs w:val="22"/>
        </w:rPr>
        <w:t xml:space="preserve"> </w:t>
      </w:r>
    </w:p>
    <w:p w:rsidR="004507B9" w:rsidRDefault="004507B9" w:rsidP="003A2E25">
      <w:pPr>
        <w:numPr>
          <w:ilvl w:val="0"/>
          <w:numId w:val="29"/>
        </w:numPr>
        <w:spacing w:after="0" w:line="240" w:lineRule="auto"/>
        <w:jc w:val="both"/>
        <w:rPr>
          <w:rFonts w:ascii="Calibri" w:hAnsi="Calibri"/>
          <w:iCs/>
          <w:szCs w:val="22"/>
        </w:rPr>
      </w:pPr>
      <w:r w:rsidRPr="004507B9">
        <w:rPr>
          <w:rFonts w:ascii="Calibri" w:hAnsi="Calibri"/>
          <w:iCs/>
          <w:szCs w:val="22"/>
        </w:rPr>
        <w:t>Mr. Luong Phu Quy, Section of Resources and Environment of Chau Phu district. Mr. Quy helped the research teams (CTU, NLU and SEA-STRAT-RC) in visiting the erosion and closed-dyke sites in Chau Phu. Mr. Nguyen Huu Loc, Department of Resources and Environment of An Giang Province. Mr. Loc helped the CTU team in organizing and participating the PRAs survey as a local staff.</w:t>
      </w:r>
    </w:p>
    <w:p w:rsidR="003A2E25" w:rsidRPr="004507B9" w:rsidRDefault="004507B9" w:rsidP="003A2E25">
      <w:pPr>
        <w:numPr>
          <w:ilvl w:val="0"/>
          <w:numId w:val="29"/>
        </w:numPr>
        <w:spacing w:after="0" w:line="240" w:lineRule="auto"/>
        <w:jc w:val="both"/>
        <w:rPr>
          <w:rFonts w:ascii="Calibri" w:hAnsi="Calibri"/>
          <w:iCs/>
          <w:szCs w:val="22"/>
        </w:rPr>
      </w:pPr>
      <w:r w:rsidRPr="004507B9">
        <w:rPr>
          <w:rFonts w:ascii="Calibri" w:hAnsi="Calibri"/>
          <w:iCs/>
          <w:szCs w:val="22"/>
        </w:rPr>
        <w:t>Mr. Nguyen Thien Nhan, Section of Resources and Environment of Chau Phu district. Mr. Nhan helped the CTU team in organizing and participating the PRAs survey as a local staff.</w:t>
      </w:r>
    </w:p>
    <w:p w:rsidR="004507B9" w:rsidRDefault="004507B9" w:rsidP="003A2E25">
      <w:pPr>
        <w:spacing w:after="0" w:line="240" w:lineRule="auto"/>
        <w:jc w:val="both"/>
        <w:rPr>
          <w:rFonts w:ascii="Calibri" w:hAnsi="Calibri"/>
          <w:b/>
          <w:bCs/>
          <w:iCs/>
          <w:szCs w:val="22"/>
        </w:rPr>
      </w:pPr>
    </w:p>
    <w:p w:rsidR="00337332" w:rsidRPr="00B6106C" w:rsidRDefault="00337332" w:rsidP="003A2E25">
      <w:pPr>
        <w:spacing w:after="0" w:line="240" w:lineRule="auto"/>
        <w:jc w:val="both"/>
        <w:rPr>
          <w:rFonts w:ascii="Calibri" w:hAnsi="Calibri"/>
          <w:b/>
          <w:bCs/>
          <w:iCs/>
          <w:szCs w:val="22"/>
        </w:rPr>
      </w:pPr>
      <w:r w:rsidRPr="00B6106C">
        <w:rPr>
          <w:rFonts w:ascii="Calibri" w:hAnsi="Calibri"/>
          <w:b/>
          <w:bCs/>
          <w:iCs/>
          <w:szCs w:val="22"/>
        </w:rPr>
        <w:t>Nong Lam University</w:t>
      </w:r>
    </w:p>
    <w:p w:rsidR="00337332" w:rsidRDefault="00337332" w:rsidP="00337332">
      <w:pPr>
        <w:spacing w:after="0" w:line="240" w:lineRule="auto"/>
        <w:ind w:left="720"/>
        <w:jc w:val="both"/>
        <w:rPr>
          <w:rFonts w:ascii="Calibri" w:hAnsi="Calibri"/>
          <w:iCs/>
          <w:szCs w:val="22"/>
        </w:rPr>
      </w:pPr>
    </w:p>
    <w:p w:rsidR="00337332" w:rsidRDefault="00B6106C" w:rsidP="00337332">
      <w:pPr>
        <w:spacing w:after="0" w:line="240" w:lineRule="auto"/>
        <w:ind w:left="720"/>
        <w:jc w:val="both"/>
        <w:rPr>
          <w:rFonts w:ascii="Calibri" w:hAnsi="Calibri"/>
          <w:iCs/>
          <w:szCs w:val="22"/>
        </w:rPr>
      </w:pPr>
      <w:r>
        <w:rPr>
          <w:rFonts w:ascii="Calibri" w:hAnsi="Calibri"/>
          <w:iCs/>
          <w:szCs w:val="22"/>
        </w:rPr>
        <w:t xml:space="preserve">Research team: </w:t>
      </w:r>
    </w:p>
    <w:p w:rsidR="00337332" w:rsidRDefault="000F14C2" w:rsidP="008556E5">
      <w:pPr>
        <w:numPr>
          <w:ilvl w:val="0"/>
          <w:numId w:val="30"/>
        </w:numPr>
        <w:spacing w:after="0" w:line="240" w:lineRule="auto"/>
        <w:jc w:val="both"/>
        <w:rPr>
          <w:rFonts w:ascii="Calibri" w:hAnsi="Calibri"/>
          <w:iCs/>
          <w:szCs w:val="22"/>
        </w:rPr>
      </w:pPr>
      <w:r>
        <w:rPr>
          <w:rFonts w:ascii="Calibri" w:hAnsi="Calibri"/>
          <w:iCs/>
          <w:szCs w:val="22"/>
        </w:rPr>
        <w:t>Nguyen Kim Loi</w:t>
      </w:r>
    </w:p>
    <w:p w:rsidR="000F14C2" w:rsidRDefault="000F14C2" w:rsidP="008556E5">
      <w:pPr>
        <w:numPr>
          <w:ilvl w:val="0"/>
          <w:numId w:val="30"/>
        </w:numPr>
        <w:spacing w:after="0" w:line="240" w:lineRule="auto"/>
        <w:jc w:val="both"/>
        <w:rPr>
          <w:rFonts w:ascii="Calibri" w:hAnsi="Calibri"/>
          <w:iCs/>
          <w:szCs w:val="22"/>
        </w:rPr>
      </w:pPr>
      <w:r>
        <w:rPr>
          <w:rFonts w:ascii="Calibri" w:hAnsi="Calibri"/>
          <w:iCs/>
          <w:szCs w:val="22"/>
        </w:rPr>
        <w:t>Nguyen Van Trai</w:t>
      </w:r>
    </w:p>
    <w:p w:rsidR="000F14C2" w:rsidRDefault="000F14C2" w:rsidP="008556E5">
      <w:pPr>
        <w:numPr>
          <w:ilvl w:val="0"/>
          <w:numId w:val="30"/>
        </w:numPr>
        <w:spacing w:after="0" w:line="240" w:lineRule="auto"/>
        <w:jc w:val="both"/>
        <w:rPr>
          <w:rFonts w:ascii="Calibri" w:hAnsi="Calibri"/>
          <w:iCs/>
          <w:szCs w:val="22"/>
        </w:rPr>
      </w:pPr>
      <w:r>
        <w:rPr>
          <w:rFonts w:ascii="Calibri" w:hAnsi="Calibri"/>
          <w:iCs/>
          <w:szCs w:val="22"/>
        </w:rPr>
        <w:t>Hoang Thi Thuy</w:t>
      </w:r>
    </w:p>
    <w:p w:rsidR="000F14C2" w:rsidRDefault="000F14C2" w:rsidP="008556E5">
      <w:pPr>
        <w:numPr>
          <w:ilvl w:val="0"/>
          <w:numId w:val="30"/>
        </w:numPr>
        <w:spacing w:after="0" w:line="240" w:lineRule="auto"/>
        <w:jc w:val="both"/>
        <w:rPr>
          <w:rFonts w:ascii="Calibri" w:hAnsi="Calibri"/>
          <w:iCs/>
          <w:szCs w:val="22"/>
        </w:rPr>
      </w:pPr>
      <w:r>
        <w:rPr>
          <w:rFonts w:ascii="Calibri" w:hAnsi="Calibri"/>
          <w:iCs/>
          <w:szCs w:val="22"/>
        </w:rPr>
        <w:t>Nguyen Thi Huyen</w:t>
      </w:r>
    </w:p>
    <w:p w:rsidR="00337332" w:rsidRDefault="00337332" w:rsidP="00337332">
      <w:pPr>
        <w:spacing w:after="0" w:line="240" w:lineRule="auto"/>
        <w:ind w:left="720"/>
        <w:jc w:val="both"/>
        <w:rPr>
          <w:rFonts w:ascii="Calibri" w:hAnsi="Calibri"/>
          <w:iCs/>
          <w:szCs w:val="22"/>
        </w:rPr>
      </w:pPr>
    </w:p>
    <w:p w:rsidR="00B6106C" w:rsidRDefault="00B6106C" w:rsidP="00B6106C">
      <w:pPr>
        <w:spacing w:after="0" w:line="240" w:lineRule="auto"/>
        <w:ind w:left="720"/>
        <w:jc w:val="both"/>
        <w:rPr>
          <w:rFonts w:ascii="Calibri" w:hAnsi="Calibri"/>
          <w:iCs/>
          <w:szCs w:val="22"/>
        </w:rPr>
      </w:pPr>
      <w:r>
        <w:rPr>
          <w:rFonts w:ascii="Calibri" w:hAnsi="Calibri"/>
          <w:iCs/>
          <w:szCs w:val="22"/>
        </w:rPr>
        <w:t xml:space="preserve">In addition to team of researchers as mentioned above, there are number of young scientists who are also engaged into the project as research assistants. Listed below are young scientists who had involved in the project by assisting in </w:t>
      </w:r>
      <w:r w:rsidR="00A821BC">
        <w:rPr>
          <w:rFonts w:ascii="Calibri" w:hAnsi="Calibri"/>
          <w:iCs/>
          <w:szCs w:val="22"/>
        </w:rPr>
        <w:t xml:space="preserve">preparation of input data for SWAT hydrological model, analyze impact of climate change on hydrological regime at the study watershed using SWAT model. </w:t>
      </w:r>
      <w:r>
        <w:rPr>
          <w:rFonts w:ascii="Calibri" w:hAnsi="Calibri"/>
          <w:iCs/>
          <w:szCs w:val="22"/>
        </w:rPr>
        <w:t xml:space="preserve">They have </w:t>
      </w:r>
      <w:r w:rsidRPr="00C47EC2">
        <w:rPr>
          <w:rFonts w:ascii="Calibri" w:hAnsi="Calibri"/>
          <w:iCs/>
          <w:szCs w:val="22"/>
        </w:rPr>
        <w:t xml:space="preserve">learned </w:t>
      </w:r>
      <w:r w:rsidR="00A821BC">
        <w:rPr>
          <w:rFonts w:ascii="Calibri" w:hAnsi="Calibri"/>
          <w:iCs/>
          <w:szCs w:val="22"/>
        </w:rPr>
        <w:t>how to use future climate projection to analyze impact of climate change on hydrological regime in the case study watershed</w:t>
      </w:r>
      <w:r>
        <w:rPr>
          <w:rFonts w:ascii="Calibri" w:hAnsi="Calibri"/>
          <w:iCs/>
          <w:szCs w:val="22"/>
        </w:rPr>
        <w:t>.</w:t>
      </w:r>
    </w:p>
    <w:p w:rsidR="00B6106C" w:rsidRDefault="00B6106C" w:rsidP="00B6106C">
      <w:pPr>
        <w:spacing w:after="0" w:line="240" w:lineRule="auto"/>
        <w:ind w:left="720"/>
        <w:jc w:val="both"/>
        <w:rPr>
          <w:rFonts w:ascii="Calibri" w:hAnsi="Calibri"/>
          <w:iCs/>
          <w:szCs w:val="22"/>
        </w:rPr>
      </w:pPr>
    </w:p>
    <w:p w:rsidR="000F14C2" w:rsidRDefault="000F14C2" w:rsidP="008556E5">
      <w:pPr>
        <w:numPr>
          <w:ilvl w:val="0"/>
          <w:numId w:val="31"/>
        </w:numPr>
        <w:spacing w:after="0" w:line="240" w:lineRule="auto"/>
        <w:jc w:val="both"/>
        <w:rPr>
          <w:rFonts w:ascii="Calibri" w:hAnsi="Calibri"/>
          <w:iCs/>
          <w:szCs w:val="22"/>
        </w:rPr>
      </w:pPr>
      <w:r>
        <w:rPr>
          <w:rFonts w:ascii="Calibri" w:hAnsi="Calibri"/>
          <w:iCs/>
          <w:szCs w:val="22"/>
        </w:rPr>
        <w:t>Le Duy Bao Hieu</w:t>
      </w:r>
      <w:r w:rsidR="00A821BC">
        <w:rPr>
          <w:rFonts w:ascii="Calibri" w:hAnsi="Calibri"/>
          <w:iCs/>
          <w:szCs w:val="22"/>
        </w:rPr>
        <w:t xml:space="preserve"> – student MSc.</w:t>
      </w:r>
      <w:r w:rsidR="008556E5">
        <w:rPr>
          <w:rFonts w:ascii="Calibri" w:hAnsi="Calibri"/>
          <w:iCs/>
          <w:szCs w:val="22"/>
        </w:rPr>
        <w:t xml:space="preserve"> Faculty of Land Management</w:t>
      </w:r>
      <w:r w:rsidR="00A821BC">
        <w:rPr>
          <w:rFonts w:ascii="Calibri" w:hAnsi="Calibri"/>
          <w:iCs/>
          <w:szCs w:val="22"/>
        </w:rPr>
        <w:t xml:space="preserve">, </w:t>
      </w:r>
      <w:r w:rsidR="00A821BC" w:rsidRPr="00A821BC">
        <w:rPr>
          <w:rFonts w:ascii="Calibri" w:hAnsi="Calibri"/>
          <w:iCs/>
          <w:szCs w:val="22"/>
        </w:rPr>
        <w:t>Nong Lam University</w:t>
      </w:r>
    </w:p>
    <w:p w:rsidR="008556E5" w:rsidRPr="008556E5" w:rsidRDefault="000F14C2" w:rsidP="008556E5">
      <w:pPr>
        <w:numPr>
          <w:ilvl w:val="0"/>
          <w:numId w:val="31"/>
        </w:numPr>
        <w:spacing w:after="0" w:line="240" w:lineRule="auto"/>
        <w:jc w:val="both"/>
        <w:rPr>
          <w:rFonts w:ascii="Calibri" w:hAnsi="Calibri"/>
          <w:iCs/>
          <w:szCs w:val="22"/>
        </w:rPr>
      </w:pPr>
      <w:r>
        <w:rPr>
          <w:rFonts w:ascii="Calibri" w:hAnsi="Calibri"/>
          <w:iCs/>
          <w:szCs w:val="22"/>
        </w:rPr>
        <w:t>Le Hoang Tu</w:t>
      </w:r>
      <w:r w:rsidR="008556E5">
        <w:rPr>
          <w:rFonts w:ascii="Calibri" w:hAnsi="Calibri"/>
          <w:iCs/>
          <w:szCs w:val="22"/>
        </w:rPr>
        <w:t xml:space="preserve"> – student Bsc. Applied Geoinfomatics – </w:t>
      </w:r>
      <w:r w:rsidR="00A821BC" w:rsidRPr="00A821BC">
        <w:rPr>
          <w:rFonts w:ascii="Calibri" w:hAnsi="Calibri"/>
          <w:iCs/>
          <w:szCs w:val="22"/>
        </w:rPr>
        <w:t>Faculty of Environment and Natural Resources,  Nong Lam University</w:t>
      </w:r>
    </w:p>
    <w:p w:rsidR="000F14C2" w:rsidRDefault="000F14C2" w:rsidP="008556E5">
      <w:pPr>
        <w:numPr>
          <w:ilvl w:val="0"/>
          <w:numId w:val="31"/>
        </w:numPr>
        <w:spacing w:after="0" w:line="240" w:lineRule="auto"/>
        <w:jc w:val="both"/>
        <w:rPr>
          <w:rFonts w:ascii="Calibri" w:hAnsi="Calibri"/>
          <w:iCs/>
          <w:szCs w:val="22"/>
        </w:rPr>
      </w:pPr>
      <w:r>
        <w:rPr>
          <w:rFonts w:ascii="Calibri" w:hAnsi="Calibri"/>
          <w:iCs/>
          <w:szCs w:val="22"/>
        </w:rPr>
        <w:t>Tran Xuan Loc</w:t>
      </w:r>
      <w:r w:rsidR="008556E5">
        <w:rPr>
          <w:rFonts w:ascii="Calibri" w:hAnsi="Calibri"/>
          <w:iCs/>
          <w:szCs w:val="22"/>
        </w:rPr>
        <w:t xml:space="preserve"> – student MSc. Faculty of Fishery</w:t>
      </w:r>
      <w:r w:rsidR="00A821BC">
        <w:rPr>
          <w:rFonts w:ascii="Calibri" w:hAnsi="Calibri"/>
          <w:iCs/>
          <w:szCs w:val="22"/>
        </w:rPr>
        <w:t>,</w:t>
      </w:r>
      <w:r w:rsidR="00A821BC" w:rsidRPr="00A821BC">
        <w:rPr>
          <w:rFonts w:ascii="Calibri" w:hAnsi="Calibri"/>
          <w:iCs/>
          <w:szCs w:val="22"/>
        </w:rPr>
        <w:t xml:space="preserve"> Nong Lam University</w:t>
      </w:r>
    </w:p>
    <w:p w:rsidR="000F14C2" w:rsidRDefault="000F14C2" w:rsidP="008556E5">
      <w:pPr>
        <w:numPr>
          <w:ilvl w:val="0"/>
          <w:numId w:val="31"/>
        </w:numPr>
        <w:spacing w:after="0" w:line="240" w:lineRule="auto"/>
        <w:jc w:val="both"/>
        <w:rPr>
          <w:rFonts w:ascii="Calibri" w:hAnsi="Calibri"/>
          <w:iCs/>
          <w:szCs w:val="22"/>
        </w:rPr>
      </w:pPr>
      <w:r>
        <w:rPr>
          <w:rFonts w:ascii="Calibri" w:hAnsi="Calibri"/>
          <w:iCs/>
          <w:szCs w:val="22"/>
        </w:rPr>
        <w:lastRenderedPageBreak/>
        <w:t>Huynh Thi Thanh Hanh</w:t>
      </w:r>
      <w:r w:rsidR="008556E5">
        <w:rPr>
          <w:rFonts w:ascii="Calibri" w:hAnsi="Calibri"/>
          <w:iCs/>
          <w:szCs w:val="22"/>
        </w:rPr>
        <w:t xml:space="preserve"> – student PhD. - Applied Geoinfomatics – Vietnam National University, HCMC</w:t>
      </w:r>
    </w:p>
    <w:p w:rsidR="000F14C2" w:rsidRDefault="000F14C2" w:rsidP="00337332">
      <w:pPr>
        <w:spacing w:after="0" w:line="240" w:lineRule="auto"/>
        <w:ind w:left="720"/>
        <w:jc w:val="both"/>
        <w:rPr>
          <w:rFonts w:ascii="Calibri" w:hAnsi="Calibri"/>
          <w:iCs/>
          <w:szCs w:val="22"/>
        </w:rPr>
      </w:pPr>
    </w:p>
    <w:p w:rsidR="00337332" w:rsidRPr="00337332" w:rsidRDefault="00337332" w:rsidP="0014379D">
      <w:pPr>
        <w:spacing w:after="0" w:line="240" w:lineRule="auto"/>
        <w:jc w:val="both"/>
        <w:rPr>
          <w:rFonts w:ascii="Calibri" w:hAnsi="Calibri"/>
          <w:iCs/>
          <w:szCs w:val="22"/>
        </w:rPr>
      </w:pPr>
    </w:p>
    <w:p w:rsidR="00337332" w:rsidRPr="00337332" w:rsidRDefault="00337332" w:rsidP="0014379D">
      <w:pPr>
        <w:spacing w:after="0" w:line="240" w:lineRule="auto"/>
        <w:jc w:val="both"/>
        <w:rPr>
          <w:rFonts w:ascii="Calibri" w:hAnsi="Calibri"/>
          <w:iCs/>
          <w:szCs w:val="22"/>
        </w:rPr>
      </w:pPr>
    </w:p>
    <w:p w:rsidR="00337332" w:rsidRPr="00337332" w:rsidRDefault="00337332" w:rsidP="0014379D">
      <w:pPr>
        <w:spacing w:after="0" w:line="240" w:lineRule="auto"/>
        <w:jc w:val="both"/>
        <w:rPr>
          <w:rFonts w:ascii="Calibri" w:hAnsi="Calibri"/>
          <w:iCs/>
          <w:szCs w:val="22"/>
        </w:rPr>
      </w:pPr>
    </w:p>
    <w:sectPr w:rsidR="00337332" w:rsidRPr="00337332" w:rsidSect="00BA1A13">
      <w:headerReference w:type="even" r:id="rId73"/>
      <w:footerReference w:type="even" r:id="rId74"/>
      <w:footerReference w:type="first" r:id="rId75"/>
      <w:pgSz w:w="11907" w:h="16839" w:code="9"/>
      <w:pgMar w:top="1440" w:right="1440" w:bottom="1440" w:left="1440" w:header="720" w:footer="576" w:gutter="0"/>
      <w:cols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749" w:rsidRDefault="00965749">
      <w:pPr>
        <w:spacing w:after="0" w:line="240" w:lineRule="auto"/>
      </w:pPr>
      <w:r>
        <w:separator/>
      </w:r>
    </w:p>
  </w:endnote>
  <w:endnote w:type="continuationSeparator" w:id="0">
    <w:p w:rsidR="00965749" w:rsidRDefault="009657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34" w:rsidRDefault="00E45C34" w:rsidP="00EA1EE0">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34" w:rsidRDefault="00E45C34">
    <w:pPr>
      <w:pStyle w:val="Footer"/>
      <w:jc w:val="right"/>
    </w:pPr>
    <w:r>
      <w:rPr>
        <w:noProof/>
      </w:rPr>
      <w:pict>
        <v:oval id="_x0000_s2097" style="position:absolute;left:0;text-align:left;margin-left:57.45pt;margin-top:782.8pt;width:41pt;height:41pt;z-index:7;mso-position-horizontal-relative:page;mso-position-vertical-relative:page;v-text-anchor:middle" o:allowincell="f" fillcolor="#0070c0" stroked="f">
          <v:textbox style="mso-next-textbox:#_x0000_s2097" inset="0,0,0,0">
            <w:txbxContent>
              <w:p w:rsidR="00E45C34" w:rsidRPr="009D6EA6" w:rsidRDefault="00E45C34" w:rsidP="001D4449">
                <w:pPr>
                  <w:pStyle w:val="NoSpacing"/>
                  <w:jc w:val="center"/>
                  <w:rPr>
                    <w:rFonts w:ascii="Verdana" w:hAnsi="Verdana"/>
                    <w:sz w:val="12"/>
                  </w:rPr>
                </w:pPr>
              </w:p>
              <w:p w:rsidR="00E45C34" w:rsidRPr="009D6EA6" w:rsidRDefault="00E45C34" w:rsidP="001D4449">
                <w:pPr>
                  <w:pStyle w:val="NoSpacing"/>
                  <w:jc w:val="center"/>
                  <w:rPr>
                    <w:rFonts w:ascii="Verdana" w:hAnsi="Verdana"/>
                    <w:color w:val="FFFFFF"/>
                    <w:sz w:val="20"/>
                  </w:rPr>
                </w:pPr>
                <w:r w:rsidRPr="009D6EA6">
                  <w:rPr>
                    <w:rFonts w:ascii="Verdana" w:hAnsi="Verdana"/>
                    <w:sz w:val="20"/>
                  </w:rPr>
                  <w:fldChar w:fldCharType="begin"/>
                </w:r>
                <w:r w:rsidRPr="009D6EA6">
                  <w:rPr>
                    <w:rFonts w:ascii="Verdana" w:hAnsi="Verdana"/>
                    <w:sz w:val="20"/>
                  </w:rPr>
                  <w:instrText xml:space="preserve"> PAGE  \* Arabic  \* MERGEFORMAT </w:instrText>
                </w:r>
                <w:r w:rsidRPr="009D6EA6">
                  <w:rPr>
                    <w:rFonts w:ascii="Verdana" w:hAnsi="Verdana"/>
                    <w:sz w:val="20"/>
                  </w:rPr>
                  <w:fldChar w:fldCharType="separate"/>
                </w:r>
                <w:r w:rsidRPr="001D4449">
                  <w:rPr>
                    <w:rFonts w:ascii="Verdana" w:hAnsi="Verdana"/>
                    <w:noProof/>
                    <w:color w:val="FFFFFF"/>
                    <w:sz w:val="20"/>
                  </w:rPr>
                  <w:t>0</w:t>
                </w:r>
                <w:r w:rsidRPr="009D6EA6">
                  <w:rPr>
                    <w:rFonts w:ascii="Verdana" w:hAnsi="Verdana"/>
                    <w:sz w:val="20"/>
                  </w:rPr>
                  <w:fldChar w:fldCharType="end"/>
                </w:r>
              </w:p>
            </w:txbxContent>
          </v:textbox>
          <w10:wrap anchorx="page" anchory="page"/>
        </v:oval>
      </w:pict>
    </w:r>
    <w:r>
      <w:rPr>
        <w:noProof/>
      </w:rPr>
      <w:pict>
        <v:rect id="_x0000_s2098" style="position:absolute;left:0;text-align:left;margin-left:35.35pt;margin-top:125pt;width:25.1pt;height:697.95pt;z-index:8;mso-height-percent:1000;mso-position-horizontal-relative:page;mso-position-vertical-relative:page;mso-height-percent:1000;mso-width-relative:margin;mso-height-relative:margin;v-text-anchor:middle" o:allowincell="f" filled="f" stroked="f">
          <v:textbox style="layout-flow:vertical;mso-layout-flow-alt:bottom-to-top;mso-next-textbox:#_x0000_s2098" inset=",,8.64pt,10.8pt">
            <w:txbxContent>
              <w:p w:rsidR="00E45C34" w:rsidRPr="000C74FE" w:rsidRDefault="00E45C34" w:rsidP="001D4449">
                <w:pPr>
                  <w:pStyle w:val="NoSpacing"/>
                  <w:rPr>
                    <w:rFonts w:ascii="Calibri" w:hAnsi="Calibri"/>
                    <w:color w:val="7F7F7F"/>
                    <w:sz w:val="20"/>
                  </w:rPr>
                </w:pPr>
                <w:r w:rsidRPr="000C74FE">
                  <w:rPr>
                    <w:rFonts w:ascii="Calibri" w:hAnsi="Calibri"/>
                    <w:color w:val="7F7F7F"/>
                    <w:sz w:val="20"/>
                  </w:rPr>
                  <w:t>ARCP2009-</w:t>
                </w:r>
                <w:r>
                  <w:rPr>
                    <w:rFonts w:ascii="Calibri" w:hAnsi="Calibri"/>
                    <w:color w:val="7F7F7F"/>
                    <w:sz w:val="20"/>
                  </w:rPr>
                  <w:t>XXX-XXX-FINAL REPORT</w:t>
                </w:r>
              </w:p>
              <w:p w:rsidR="00E45C34" w:rsidRPr="008C708B" w:rsidRDefault="00E45C34" w:rsidP="001D4449"/>
            </w:txbxContent>
          </v:textbox>
          <w10:wrap anchorx="page" anchory="page"/>
        </v:rect>
      </w:pict>
    </w:r>
    <w:r>
      <w:rPr>
        <w:noProof/>
      </w:rPr>
      <w:pict>
        <v:roundrect id="_x0000_s2096" style="position:absolute;left:0;text-align:left;margin-left:0;margin-top:0;width:562.05pt;height:743.45pt;z-index:6;mso-width-percent:920;mso-height-percent:940;mso-position-horizontal:center;mso-position-horizontal-relative:page;mso-position-vertical:center;mso-position-vertical-relative:page;mso-width-percent:920;mso-height-percent:940" arcsize="2637f" o:allowincell="f" filled="f" fillcolor="black" strokecolor="#0070c0" strokeweight="1pt">
          <v:fill color2="#272727" type="pattern"/>
          <w10:wrap anchorx="page" anchory="page"/>
        </v:roundrect>
      </w:pict>
    </w:r>
  </w:p>
  <w:p w:rsidR="00E45C34" w:rsidRDefault="00E45C34" w:rsidP="001D4449">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34" w:rsidRDefault="00E45C34" w:rsidP="00BA1A13">
    <w:pPr>
      <w:pStyle w:val="Footer"/>
      <w:jc w:val="center"/>
    </w:pPr>
    <w:r>
      <w:rPr>
        <w:noProof/>
        <w:lang w:eastAsia="zh-TW"/>
      </w:rPr>
      <w:pict>
        <v:oval id="_x0000_s2106" style="position:absolute;left:0;text-align:left;margin-left:13.9pt;margin-top:783.85pt;width:44.25pt;height:44.25pt;rotation:-180;flip:x;z-index:11;mso-position-horizontal-relative:page;mso-position-vertical-relative:page;mso-height-relative:bottom-margin-area;v-text-anchor:middle" fillcolor="#c60" strokecolor="#a7bfde" strokeweight="1pt">
          <v:textbox style="mso-next-textbox:#_x0000_s2106" inset=",0,,0">
            <w:txbxContent>
              <w:p w:rsidR="00E45C34" w:rsidRPr="00EA1EE0" w:rsidRDefault="00E45C34" w:rsidP="00EA1EE0">
                <w:pPr>
                  <w:pStyle w:val="Footer"/>
                  <w:jc w:val="center"/>
                  <w:rPr>
                    <w:rFonts w:ascii="Calibri" w:hAnsi="Calibri"/>
                    <w:color w:val="FFFFFF"/>
                    <w:sz w:val="2"/>
                  </w:rPr>
                </w:pPr>
                <w:r w:rsidRPr="00EA1EE0">
                  <w:rPr>
                    <w:rFonts w:ascii="Calibri" w:hAnsi="Calibri"/>
                    <w:color w:val="FFFFFF"/>
                    <w:sz w:val="2"/>
                  </w:rPr>
                  <w:t>]</w:t>
                </w:r>
              </w:p>
              <w:p w:rsidR="00E45C34" w:rsidRPr="004C312F" w:rsidRDefault="00E45C34" w:rsidP="00EA1EE0">
                <w:pPr>
                  <w:pStyle w:val="Footer"/>
                  <w:jc w:val="center"/>
                  <w:rPr>
                    <w:rFonts w:ascii="Calibri" w:hAnsi="Calibri"/>
                    <w:color w:val="FFFFFF"/>
                    <w:sz w:val="24"/>
                  </w:rPr>
                </w:pPr>
                <w:r w:rsidRPr="004C312F">
                  <w:rPr>
                    <w:rFonts w:ascii="Calibri" w:hAnsi="Calibri"/>
                    <w:color w:val="FFFFFF"/>
                    <w:sz w:val="24"/>
                  </w:rPr>
                  <w:fldChar w:fldCharType="begin"/>
                </w:r>
                <w:r w:rsidRPr="004C312F">
                  <w:rPr>
                    <w:rFonts w:ascii="Calibri" w:hAnsi="Calibri"/>
                    <w:color w:val="FFFFFF"/>
                    <w:sz w:val="24"/>
                  </w:rPr>
                  <w:instrText xml:space="preserve"> PAGE  \* MERGEFORMAT </w:instrText>
                </w:r>
                <w:r w:rsidRPr="004C312F">
                  <w:rPr>
                    <w:rFonts w:ascii="Calibri" w:hAnsi="Calibri"/>
                    <w:color w:val="FFFFFF"/>
                    <w:sz w:val="24"/>
                  </w:rPr>
                  <w:fldChar w:fldCharType="separate"/>
                </w:r>
                <w:r w:rsidR="00F313F2">
                  <w:rPr>
                    <w:rFonts w:ascii="Calibri" w:hAnsi="Calibri"/>
                    <w:noProof/>
                    <w:color w:val="FFFFFF"/>
                    <w:sz w:val="24"/>
                  </w:rPr>
                  <w:t>3</w:t>
                </w:r>
                <w:r w:rsidRPr="004C312F">
                  <w:rPr>
                    <w:rFonts w:ascii="Calibri" w:hAnsi="Calibri"/>
                    <w:color w:val="FFFFFF"/>
                    <w:sz w:val="24"/>
                  </w:rPr>
                  <w:fldChar w:fldCharType="end"/>
                </w:r>
              </w:p>
            </w:txbxContent>
          </v:textbox>
          <w10:wrap anchorx="margin" anchory="page"/>
        </v:oval>
      </w:pict>
    </w:r>
    <w:r>
      <w:t>Asia-Pacific Network for Global Change Research</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34" w:rsidRDefault="00E45C34" w:rsidP="00BA1A13">
    <w:pPr>
      <w:pStyle w:val="Footer"/>
      <w:jc w:val="center"/>
    </w:pPr>
    <w:r>
      <w:t>Asia-Pacific Network for Global Change Research</w:t>
    </w:r>
    <w:r>
      <w:rPr>
        <w:noProof/>
        <w:lang w:eastAsia="zh-TW"/>
      </w:rPr>
      <w:pict>
        <v:oval id="_x0000_s2108" style="position:absolute;left:0;text-align:left;margin-left:537.25pt;margin-top:783.9pt;width:44.25pt;height:44.25pt;rotation:-180;flip:x;z-index:12;mso-position-horizontal-relative:page;mso-position-vertical-relative:page;mso-height-relative:bottom-margin-area;v-text-anchor:middle" fillcolor="#c60" strokecolor="#a7bfde" strokeweight="1pt">
          <v:textbox style="mso-next-textbox:#_x0000_s2108" inset=",0,,0">
            <w:txbxContent>
              <w:p w:rsidR="00E45C34" w:rsidRPr="004C312F" w:rsidRDefault="00E45C34" w:rsidP="00EA1EE0">
                <w:pPr>
                  <w:pStyle w:val="Footer"/>
                  <w:jc w:val="center"/>
                  <w:rPr>
                    <w:rFonts w:ascii="Calibri" w:hAnsi="Calibri"/>
                    <w:color w:val="FFFFFF"/>
                    <w:sz w:val="4"/>
                  </w:rPr>
                </w:pPr>
              </w:p>
              <w:p w:rsidR="00E45C34" w:rsidRPr="004C312F" w:rsidRDefault="00E45C34" w:rsidP="00EA1EE0">
                <w:pPr>
                  <w:pStyle w:val="Footer"/>
                  <w:jc w:val="center"/>
                  <w:rPr>
                    <w:rFonts w:ascii="Calibri" w:hAnsi="Calibri"/>
                    <w:color w:val="FFFFFF"/>
                    <w:sz w:val="24"/>
                  </w:rPr>
                </w:pPr>
                <w:r w:rsidRPr="004C312F">
                  <w:rPr>
                    <w:rFonts w:ascii="Calibri" w:hAnsi="Calibri"/>
                    <w:color w:val="FFFFFF"/>
                    <w:sz w:val="24"/>
                  </w:rPr>
                  <w:fldChar w:fldCharType="begin"/>
                </w:r>
                <w:r w:rsidRPr="004C312F">
                  <w:rPr>
                    <w:rFonts w:ascii="Calibri" w:hAnsi="Calibri"/>
                    <w:color w:val="FFFFFF"/>
                    <w:sz w:val="24"/>
                  </w:rPr>
                  <w:instrText xml:space="preserve"> PAGE  \* MERGEFORMAT </w:instrText>
                </w:r>
                <w:r w:rsidRPr="004C312F">
                  <w:rPr>
                    <w:rFonts w:ascii="Calibri" w:hAnsi="Calibri"/>
                    <w:color w:val="FFFFFF"/>
                    <w:sz w:val="24"/>
                  </w:rPr>
                  <w:fldChar w:fldCharType="separate"/>
                </w:r>
                <w:r w:rsidR="0075507D">
                  <w:rPr>
                    <w:rFonts w:ascii="Calibri" w:hAnsi="Calibri"/>
                    <w:noProof/>
                    <w:color w:val="FFFFFF"/>
                    <w:sz w:val="24"/>
                  </w:rPr>
                  <w:t>4</w:t>
                </w:r>
                <w:r w:rsidRPr="004C312F">
                  <w:rPr>
                    <w:rFonts w:ascii="Calibri" w:hAnsi="Calibri"/>
                    <w:color w:val="FFFFFF"/>
                    <w:sz w:val="24"/>
                  </w:rPr>
                  <w:fldChar w:fldCharType="end"/>
                </w:r>
              </w:p>
            </w:txbxContent>
          </v:textbox>
          <w10:wrap anchorx="page" anchory="page"/>
        </v:oval>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34" w:rsidRDefault="00E45C34">
    <w:pPr>
      <w:pStyle w:val="Footer"/>
      <w:jc w:val="right"/>
    </w:pPr>
    <w:r>
      <w:rPr>
        <w:noProof/>
      </w:rPr>
      <w:pict>
        <v:roundrect id="_x0000_s2099" style="position:absolute;left:0;text-align:left;margin-left:0;margin-top:0;width:562.05pt;height:743.45pt;z-index:9;mso-width-percent:920;mso-height-percent:940;mso-position-horizontal:center;mso-position-horizontal-relative:page;mso-position-vertical:center;mso-position-vertical-relative:page;mso-width-percent:920;mso-height-percent:940" arcsize="2637f" o:allowincell="f" filled="f" fillcolor="black" strokecolor="#0070c0" strokeweight="1pt">
          <v:fill color2="#272727" type="pattern"/>
          <w10:wrap anchorx="page" anchory="page"/>
        </v:roundrect>
      </w:pict>
    </w:r>
  </w:p>
  <w:p w:rsidR="00E45C34" w:rsidRDefault="00E45C34" w:rsidP="001D4449">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749" w:rsidRDefault="00965749">
      <w:pPr>
        <w:spacing w:after="0" w:line="240" w:lineRule="auto"/>
      </w:pPr>
      <w:r>
        <w:separator/>
      </w:r>
    </w:p>
  </w:footnote>
  <w:footnote w:type="continuationSeparator" w:id="0">
    <w:p w:rsidR="00965749" w:rsidRDefault="009657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34" w:rsidRDefault="00E45C34">
    <w:pPr>
      <w:pStyle w:val="Header"/>
    </w:pPr>
    <w:r>
      <w:rPr>
        <w:noProof/>
      </w:rPr>
      <w:pict>
        <v:roundrect id="_x0000_s2105" style="position:absolute;margin-left:0;margin-top:0;width:562.05pt;height:743.45pt;z-index:10;mso-width-percent:920;mso-height-percent:940;mso-position-horizontal:center;mso-position-horizontal-relative:page;mso-position-vertical:center;mso-position-vertical-relative:page;mso-width-percent:920;mso-height-percent:940" arcsize="2637f" o:allowincell="f" filled="f" fillcolor="black" strokecolor="#f90" strokeweight="1pt">
          <v:fill color2="#272727" type="pattern"/>
          <w10:wrap anchorx="page" anchory="page"/>
        </v:round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34" w:rsidRDefault="00E45C34">
    <w:pPr>
      <w:pStyle w:val="Header"/>
    </w:pPr>
    <w:r>
      <w:rPr>
        <w:noProof/>
      </w:rPr>
      <w:pict>
        <v:roundrect id="_x0000_s2079" style="position:absolute;margin-left:0;margin-top:0;width:562.05pt;height:743.45pt;z-index:4;mso-width-percent:920;mso-height-percent:940;mso-position-horizontal:center;mso-position-horizontal-relative:page;mso-position-vertical:center;mso-position-vertical-relative:page;mso-width-percent:920;mso-height-percent:940" arcsize="2637f" o:allowincell="f" filled="f" fillcolor="black" strokecolor="#0070c0" strokeweight="1pt">
          <v:fill color2="#272727" type="pattern"/>
          <w10:wrap anchorx="page" anchory="page"/>
        </v:roundrect>
      </w:pict>
    </w:r>
    <w:r>
      <w:rPr>
        <w:noProof/>
      </w:rPr>
      <w:pict>
        <v:group id="_x0000_s2076" style="position:absolute;margin-left:-51.85pt;margin-top:82.15pt;width:65.3pt;height:697.95pt;z-index:3" coordorigin="403,2363" coordsize="1306,13959">
          <v:oval id="_x0000_s2077" style="position:absolute;left:889;top:15420;width:820;height:820;mso-position-horizontal-relative:page;mso-position-vertical-relative:page;v-text-anchor:middle" o:allowincell="f" fillcolor="#0070c0" stroked="f">
            <v:textbox style="mso-next-textbox:#_x0000_s2077" inset="0,0,0,0">
              <w:txbxContent>
                <w:p w:rsidR="00E45C34" w:rsidRPr="00FC0AED" w:rsidRDefault="00E45C34" w:rsidP="00734633">
                  <w:pPr>
                    <w:pStyle w:val="NoSpacing"/>
                    <w:jc w:val="center"/>
                    <w:rPr>
                      <w:rFonts w:ascii="Verdana" w:hAnsi="Verdana"/>
                      <w:sz w:val="12"/>
                    </w:rPr>
                  </w:pPr>
                </w:p>
                <w:p w:rsidR="00E45C34" w:rsidRPr="00FC0AED" w:rsidRDefault="00E45C34" w:rsidP="00734633">
                  <w:pPr>
                    <w:pStyle w:val="NoSpacing"/>
                    <w:jc w:val="center"/>
                    <w:rPr>
                      <w:rFonts w:ascii="Verdana" w:hAnsi="Verdana"/>
                      <w:color w:val="FFFFFF"/>
                      <w:sz w:val="20"/>
                    </w:rPr>
                  </w:pPr>
                  <w:r w:rsidRPr="00FC0AED">
                    <w:rPr>
                      <w:rFonts w:ascii="Verdana" w:hAnsi="Verdana"/>
                      <w:sz w:val="20"/>
                    </w:rPr>
                    <w:fldChar w:fldCharType="begin"/>
                  </w:r>
                  <w:r w:rsidRPr="00FC0AED">
                    <w:rPr>
                      <w:rFonts w:ascii="Verdana" w:hAnsi="Verdana"/>
                      <w:sz w:val="20"/>
                    </w:rPr>
                    <w:instrText xml:space="preserve"> PAGE  \* Arabic  \* MERGEFORMAT </w:instrText>
                  </w:r>
                  <w:r w:rsidRPr="00FC0AED">
                    <w:rPr>
                      <w:rFonts w:ascii="Verdana" w:hAnsi="Verdana"/>
                      <w:sz w:val="20"/>
                    </w:rPr>
                    <w:fldChar w:fldCharType="separate"/>
                  </w:r>
                  <w:r w:rsidR="007E7907" w:rsidRPr="007E7907">
                    <w:rPr>
                      <w:rFonts w:ascii="Verdana" w:hAnsi="Verdana"/>
                      <w:noProof/>
                      <w:color w:val="FFFFFF"/>
                      <w:sz w:val="20"/>
                    </w:rPr>
                    <w:t>4</w:t>
                  </w:r>
                  <w:r w:rsidRPr="00FC0AED">
                    <w:rPr>
                      <w:rFonts w:ascii="Verdana" w:hAnsi="Verdana"/>
                      <w:sz w:val="20"/>
                    </w:rPr>
                    <w:fldChar w:fldCharType="end"/>
                  </w:r>
                </w:p>
              </w:txbxContent>
            </v:textbox>
          </v:oval>
          <v:rect id="_x0000_s2078" style="position:absolute;left:403;top:2363;width:937;height:13959;mso-width-percent:500;mso-height-percent:1000;mso-position-horizontal-relative:page;mso-position-vertical-relative:page;mso-width-percent:500;mso-height-percent:1000;mso-width-relative:margin;mso-height-relative:margin;v-text-anchor:middle" o:allowincell="f" filled="f" stroked="f">
            <v:textbox style="layout-flow:vertical;mso-layout-flow-alt:bottom-to-top;mso-next-textbox:#_x0000_s2078" inset=",,8.64pt,10.8pt">
              <w:txbxContent>
                <w:p w:rsidR="00E45C34" w:rsidRPr="000C74FE" w:rsidRDefault="00E45C34" w:rsidP="00734633">
                  <w:pPr>
                    <w:pStyle w:val="NoSpacing"/>
                    <w:rPr>
                      <w:rFonts w:ascii="Calibri" w:hAnsi="Calibri"/>
                      <w:color w:val="7F7F7F"/>
                      <w:sz w:val="20"/>
                    </w:rPr>
                  </w:pPr>
                  <w:r w:rsidRPr="000C74FE">
                    <w:rPr>
                      <w:rFonts w:ascii="Calibri" w:hAnsi="Calibri"/>
                      <w:color w:val="7F7F7F"/>
                      <w:sz w:val="20"/>
                    </w:rPr>
                    <w:t>ARCP2009-13NMY-Sthiannopkao: Year 1 Progress Report</w:t>
                  </w:r>
                </w:p>
              </w:txbxContent>
            </v:textbox>
          </v:rect>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34" w:rsidRDefault="00E45C34">
    <w:pPr>
      <w:pStyle w:val="Header"/>
    </w:pPr>
    <w:r>
      <w:rPr>
        <w:noProof/>
      </w:rPr>
      <w:pict>
        <v:roundrect id="_x0000_s2109" style="position:absolute;margin-left:0;margin-top:0;width:562.05pt;height:743.45pt;z-index:2;mso-width-percent:920;mso-height-percent:940;mso-position-horizontal:center;mso-position-horizontal-relative:page;mso-position-vertical:center;mso-position-vertical-relative:page;mso-width-percent:920;mso-height-percent:940" arcsize="2637f" o:allowincell="f" filled="f" fillcolor="black" strokecolor="#f90" strokeweight="1pt">
          <v:fill color2="#272727" type="pattern"/>
          <w10:wrap anchorx="page" anchory="page"/>
        </v:roundrec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34" w:rsidRDefault="00E45C34">
    <w:pPr>
      <w:pStyle w:val="Header"/>
    </w:pPr>
    <w:r>
      <w:rPr>
        <w:noProof/>
      </w:rPr>
      <w:pict>
        <v:roundrect id="_x0000_s2087" style="position:absolute;margin-left:0;margin-top:0;width:562.05pt;height:743.45pt;z-index:5;mso-width-percent:920;mso-height-percent:940;mso-position-horizontal:center;mso-position-horizontal-relative:page;mso-position-vertical:center;mso-position-vertical-relative:page;mso-width-percent:920;mso-height-percent:940" arcsize="2637f" o:allowincell="f" filled="f" fillcolor="black" strokecolor="#0070c0" strokeweight="1pt">
          <v:fill color2="#272727" type="pattern"/>
          <w10:wrap anchorx="page" anchory="page"/>
        </v:roundrect>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34" w:rsidRDefault="00E45C34">
    <w:pPr>
      <w:pStyle w:val="Header"/>
    </w:pPr>
    <w:r>
      <w:rPr>
        <w:noProof/>
      </w:rPr>
      <w:pict>
        <v:roundrect id="_x0000_s2112" style="position:absolute;margin-left:0;margin-top:0;width:562.05pt;height:743.45pt;z-index:1;mso-width-percent:920;mso-height-percent:940;mso-position-horizontal:center;mso-position-horizontal-relative:page;mso-position-vertical:center;mso-position-vertical-relative:page;mso-width-percent:920;mso-height-percent:940" arcsize="2637f" o:allowincell="f" filled="f" fillcolor="black" strokecolor="#f90" strokeweight="1pt">
          <v:fill color2="#272727" type="pattern"/>
          <w10:wrap anchorx="page" anchory="page"/>
        </v:round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2017CD"/>
    <w:multiLevelType w:val="hybridMultilevel"/>
    <w:tmpl w:val="B6705680"/>
    <w:lvl w:ilvl="0" w:tplc="FFFFFFFF">
      <w:start w:val="1"/>
      <w:numFmt w:val="decimal"/>
      <w:lvlText w:val="%1."/>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nsid w:val="FFFFFF80"/>
    <w:multiLevelType w:val="singleLevel"/>
    <w:tmpl w:val="B9B6F702"/>
    <w:lvl w:ilvl="0">
      <w:start w:val="1"/>
      <w:numFmt w:val="bullet"/>
      <w:pStyle w:val="ListBullet5"/>
      <w:lvlText w:val="○"/>
      <w:lvlJc w:val="left"/>
      <w:pPr>
        <w:ind w:left="1800" w:hanging="360"/>
      </w:pPr>
      <w:rPr>
        <w:rFonts w:ascii="Monotype Corsiva" w:hAnsi="Monotype Corsiva" w:hint="default"/>
        <w:color w:val="A28E6A"/>
      </w:rPr>
    </w:lvl>
  </w:abstractNum>
  <w:abstractNum w:abstractNumId="2">
    <w:nsid w:val="FFFFFF81"/>
    <w:multiLevelType w:val="singleLevel"/>
    <w:tmpl w:val="9A8A1DFA"/>
    <w:lvl w:ilvl="0">
      <w:start w:val="1"/>
      <w:numFmt w:val="bullet"/>
      <w:pStyle w:val="ListBullet4"/>
      <w:lvlText w:val=""/>
      <w:lvlJc w:val="left"/>
      <w:pPr>
        <w:ind w:left="1440" w:hanging="360"/>
      </w:pPr>
      <w:rPr>
        <w:rFonts w:ascii="Symbol" w:hAnsi="Symbol" w:hint="default"/>
        <w:color w:val="A28E6A"/>
      </w:rPr>
    </w:lvl>
  </w:abstractNum>
  <w:abstractNum w:abstractNumId="3">
    <w:nsid w:val="FFFFFF82"/>
    <w:multiLevelType w:val="singleLevel"/>
    <w:tmpl w:val="AC6E7B80"/>
    <w:lvl w:ilvl="0">
      <w:start w:val="1"/>
      <w:numFmt w:val="bullet"/>
      <w:pStyle w:val="ListBullet3"/>
      <w:lvlText w:val=""/>
      <w:lvlJc w:val="left"/>
      <w:pPr>
        <w:ind w:left="1080" w:hanging="360"/>
      </w:pPr>
      <w:rPr>
        <w:rFonts w:ascii="Symbol" w:hAnsi="Symbol" w:hint="default"/>
        <w:color w:val="EE8C69"/>
      </w:rPr>
    </w:lvl>
  </w:abstractNum>
  <w:abstractNum w:abstractNumId="4">
    <w:nsid w:val="FFFFFF83"/>
    <w:multiLevelType w:val="singleLevel"/>
    <w:tmpl w:val="3EFA84BC"/>
    <w:lvl w:ilvl="0">
      <w:start w:val="1"/>
      <w:numFmt w:val="bullet"/>
      <w:pStyle w:val="ListBullet2"/>
      <w:lvlText w:val=""/>
      <w:lvlJc w:val="left"/>
      <w:pPr>
        <w:ind w:left="720" w:hanging="360"/>
      </w:pPr>
      <w:rPr>
        <w:rFonts w:ascii="Symbol" w:hAnsi="Symbol" w:hint="default"/>
        <w:color w:val="D34817"/>
      </w:rPr>
    </w:lvl>
  </w:abstractNum>
  <w:abstractNum w:abstractNumId="5">
    <w:nsid w:val="FFFFFF89"/>
    <w:multiLevelType w:val="singleLevel"/>
    <w:tmpl w:val="7E249CE2"/>
    <w:lvl w:ilvl="0">
      <w:start w:val="1"/>
      <w:numFmt w:val="bullet"/>
      <w:pStyle w:val="ListBullet"/>
      <w:lvlText w:val=""/>
      <w:lvlJc w:val="left"/>
      <w:pPr>
        <w:ind w:left="360" w:hanging="360"/>
      </w:pPr>
      <w:rPr>
        <w:rFonts w:ascii="Symbol" w:hAnsi="Symbol" w:hint="default"/>
        <w:color w:val="9D3511"/>
      </w:rPr>
    </w:lvl>
  </w:abstractNum>
  <w:abstractNum w:abstractNumId="6">
    <w:nsid w:val="0DF23AD8"/>
    <w:multiLevelType w:val="hybridMultilevel"/>
    <w:tmpl w:val="7868C4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22E331B"/>
    <w:multiLevelType w:val="hybridMultilevel"/>
    <w:tmpl w:val="BE38FD76"/>
    <w:lvl w:ilvl="0" w:tplc="0409000F">
      <w:start w:val="1"/>
      <w:numFmt w:val="decimal"/>
      <w:lvlText w:val="%1."/>
      <w:lvlJc w:val="left"/>
      <w:pPr>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29A4541"/>
    <w:multiLevelType w:val="hybridMultilevel"/>
    <w:tmpl w:val="17B872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DFE58A5"/>
    <w:multiLevelType w:val="hybridMultilevel"/>
    <w:tmpl w:val="4B509DAE"/>
    <w:lvl w:ilvl="0" w:tplc="C8D424CE">
      <w:start w:val="2"/>
      <w:numFmt w:val="bullet"/>
      <w:lvlText w:val="ê"/>
      <w:lvlJc w:val="left"/>
      <w:pPr>
        <w:ind w:left="1637" w:hanging="360"/>
      </w:pPr>
      <w:rPr>
        <w:rFonts w:ascii="Wingdings" w:eastAsia="Times New Roman" w:hAnsi="Wingdings" w:cs="Calibri" w:hint="default"/>
        <w:b/>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10">
    <w:nsid w:val="1FBF170C"/>
    <w:multiLevelType w:val="hybridMultilevel"/>
    <w:tmpl w:val="0ED426A4"/>
    <w:lvl w:ilvl="0" w:tplc="9E4C72C2">
      <w:start w:val="2"/>
      <w:numFmt w:val="bullet"/>
      <w:lvlText w:val="é"/>
      <w:lvlJc w:val="left"/>
      <w:pPr>
        <w:ind w:left="2520" w:hanging="360"/>
      </w:pPr>
      <w:rPr>
        <w:rFonts w:ascii="Wingdings" w:eastAsia="Times New Roman" w:hAnsi="Wingdings" w:cs="Calibri" w:hint="default"/>
        <w:b/>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21CB0E40"/>
    <w:multiLevelType w:val="hybridMultilevel"/>
    <w:tmpl w:val="2BF6DA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1E57C3F"/>
    <w:multiLevelType w:val="hybridMultilevel"/>
    <w:tmpl w:val="038A1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3D601AA"/>
    <w:multiLevelType w:val="hybridMultilevel"/>
    <w:tmpl w:val="620E084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5B06EF"/>
    <w:multiLevelType w:val="hybridMultilevel"/>
    <w:tmpl w:val="801E8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1831A0"/>
    <w:multiLevelType w:val="hybridMultilevel"/>
    <w:tmpl w:val="11A65E4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FA4A72"/>
    <w:multiLevelType w:val="hybridMultilevel"/>
    <w:tmpl w:val="8C66CCA8"/>
    <w:lvl w:ilvl="0" w:tplc="04090001">
      <w:start w:val="1"/>
      <w:numFmt w:val="bullet"/>
      <w:lvlText w:val=""/>
      <w:lvlJc w:val="left"/>
      <w:pPr>
        <w:ind w:left="1800" w:hanging="360"/>
      </w:pPr>
      <w:rPr>
        <w:rFonts w:ascii="Symbol" w:hAnsi="Symbol"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D4C485F"/>
    <w:multiLevelType w:val="hybridMultilevel"/>
    <w:tmpl w:val="75A81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EBA2097"/>
    <w:multiLevelType w:val="hybridMultilevel"/>
    <w:tmpl w:val="371EFA8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2C2C1E"/>
    <w:multiLevelType w:val="hybridMultilevel"/>
    <w:tmpl w:val="719E3CAC"/>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56319DE"/>
    <w:multiLevelType w:val="hybridMultilevel"/>
    <w:tmpl w:val="0C16238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906930"/>
    <w:multiLevelType w:val="hybridMultilevel"/>
    <w:tmpl w:val="28F0CB4C"/>
    <w:lvl w:ilvl="0" w:tplc="B5109D5E">
      <w:start w:val="7"/>
      <w:numFmt w:val="bullet"/>
      <w:lvlText w:val="-"/>
      <w:lvlJc w:val="left"/>
      <w:pPr>
        <w:ind w:left="1440" w:hanging="360"/>
      </w:pPr>
      <w:rPr>
        <w:rFonts w:ascii="Verdana" w:eastAsia="Batang" w:hAnsi="Verdana" w:cs="Times New Roman" w:hint="default"/>
        <w:strike w:val="0"/>
        <w:dstrike w:val="0"/>
        <w:u w:val="none"/>
        <w:effect w:val="none"/>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45B14A9A"/>
    <w:multiLevelType w:val="hybridMultilevel"/>
    <w:tmpl w:val="86226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BD2DFD"/>
    <w:multiLevelType w:val="hybridMultilevel"/>
    <w:tmpl w:val="620E084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7B2F18"/>
    <w:multiLevelType w:val="hybridMultilevel"/>
    <w:tmpl w:val="8C5C4E46"/>
    <w:lvl w:ilvl="0" w:tplc="04090001">
      <w:start w:val="1"/>
      <w:numFmt w:val="bullet"/>
      <w:lvlText w:val=""/>
      <w:lvlJc w:val="left"/>
      <w:pPr>
        <w:ind w:left="1800" w:hanging="360"/>
      </w:pPr>
      <w:rPr>
        <w:rFonts w:ascii="Symbol" w:hAnsi="Symbol"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64100B1C"/>
    <w:multiLevelType w:val="hybridMultilevel"/>
    <w:tmpl w:val="78E41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66290E83"/>
    <w:multiLevelType w:val="hybridMultilevel"/>
    <w:tmpl w:val="E66EA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0507C13"/>
    <w:multiLevelType w:val="hybridMultilevel"/>
    <w:tmpl w:val="7A6CF338"/>
    <w:lvl w:ilvl="0" w:tplc="FFDC6418">
      <w:start w:val="2"/>
      <w:numFmt w:val="bullet"/>
      <w:lvlText w:val="î"/>
      <w:lvlJc w:val="left"/>
      <w:pPr>
        <w:ind w:left="1800" w:hanging="360"/>
      </w:pPr>
      <w:rPr>
        <w:rFonts w:ascii="Wingdings" w:eastAsia="Times New Roman" w:hAnsi="Wingdings" w:cs="Calibri"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74EE0E07"/>
    <w:multiLevelType w:val="hybridMultilevel"/>
    <w:tmpl w:val="B67A0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E71B73"/>
    <w:multiLevelType w:val="hybridMultilevel"/>
    <w:tmpl w:val="2062D39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9349C5"/>
    <w:multiLevelType w:val="hybridMultilevel"/>
    <w:tmpl w:val="BC5A398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5"/>
  </w:num>
  <w:num w:numId="3">
    <w:abstractNumId w:val="4"/>
  </w:num>
  <w:num w:numId="4">
    <w:abstractNumId w:val="4"/>
  </w:num>
  <w:num w:numId="5">
    <w:abstractNumId w:val="3"/>
  </w:num>
  <w:num w:numId="6">
    <w:abstractNumId w:val="3"/>
  </w:num>
  <w:num w:numId="7">
    <w:abstractNumId w:val="2"/>
  </w:num>
  <w:num w:numId="8">
    <w:abstractNumId w:val="2"/>
  </w:num>
  <w:num w:numId="9">
    <w:abstractNumId w:val="1"/>
  </w:num>
  <w:num w:numId="10">
    <w:abstractNumId w:val="1"/>
  </w:num>
  <w:num w:numId="11">
    <w:abstractNumId w:val="5"/>
  </w:num>
  <w:num w:numId="12">
    <w:abstractNumId w:val="4"/>
  </w:num>
  <w:num w:numId="13">
    <w:abstractNumId w:val="3"/>
  </w:num>
  <w:num w:numId="14">
    <w:abstractNumId w:val="2"/>
  </w:num>
  <w:num w:numId="15">
    <w:abstractNumId w:val="1"/>
  </w:num>
  <w:num w:numId="16">
    <w:abstractNumId w:val="0"/>
    <w:lvlOverride w:ilvl="0">
      <w:startOverride w:val="1"/>
    </w:lvlOverride>
    <w:lvlOverride w:ilvl="1"/>
    <w:lvlOverride w:ilvl="2"/>
    <w:lvlOverride w:ilvl="3"/>
    <w:lvlOverride w:ilvl="4"/>
    <w:lvlOverride w:ilvl="5"/>
    <w:lvlOverride w:ilvl="6"/>
    <w:lvlOverride w:ilvl="7"/>
    <w:lvlOverride w:ilvl="8"/>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7"/>
  </w:num>
  <w:num w:numId="24">
    <w:abstractNumId w:val="29"/>
  </w:num>
  <w:num w:numId="25">
    <w:abstractNumId w:val="18"/>
  </w:num>
  <w:num w:numId="26">
    <w:abstractNumId w:val="20"/>
  </w:num>
  <w:num w:numId="27">
    <w:abstractNumId w:val="15"/>
  </w:num>
  <w:num w:numId="28">
    <w:abstractNumId w:val="6"/>
  </w:num>
  <w:num w:numId="29">
    <w:abstractNumId w:val="12"/>
  </w:num>
  <w:num w:numId="30">
    <w:abstractNumId w:val="26"/>
  </w:num>
  <w:num w:numId="31">
    <w:abstractNumId w:val="8"/>
  </w:num>
  <w:num w:numId="32">
    <w:abstractNumId w:val="13"/>
  </w:num>
  <w:num w:numId="33">
    <w:abstractNumId w:val="14"/>
  </w:num>
  <w:num w:numId="34">
    <w:abstractNumId w:val="10"/>
  </w:num>
  <w:num w:numId="35">
    <w:abstractNumId w:val="27"/>
  </w:num>
  <w:num w:numId="36">
    <w:abstractNumId w:val="9"/>
  </w:num>
  <w:num w:numId="37">
    <w:abstractNumId w:val="24"/>
  </w:num>
  <w:num w:numId="38">
    <w:abstractNumId w:val="16"/>
  </w:num>
  <w:num w:numId="39">
    <w:abstractNumId w:val="23"/>
  </w:num>
  <w:num w:numId="40">
    <w:abstractNumId w:val="28"/>
  </w:num>
  <w:num w:numId="41">
    <w:abstractNumId w:val="22"/>
  </w:num>
  <w:num w:numId="4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DateAndTime/>
  <w:attachedTemplate r:id="rId1"/>
  <w:doNotTrackMoves/>
  <w:defaultTabStop w:val="720"/>
  <w:evenAndOddHeaders/>
  <w:drawingGridHorizontalSpacing w:val="110"/>
  <w:displayHorizontalDrawingGridEvery w:val="2"/>
  <w:characterSpacingControl w:val="doNotCompress"/>
  <w:hdrShapeDefaults>
    <o:shapedefaults v:ext="edit" spidmax="30722">
      <o:colormru v:ext="edit" colors="#fc0,#c60,#fc6,yellow,#ff9,#f90"/>
      <o:colormenu v:ext="edit" fillcolor="none" strokecolor="#f90"/>
    </o:shapedefaults>
    <o:shapelayout v:ext="edit">
      <o:idmap v:ext="edit" data="2"/>
      <o:regrouptable v:ext="edit">
        <o:entry new="1" old="0"/>
      </o:regrouptable>
    </o:shapelayout>
  </w:hdrShapeDefault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419E0"/>
    <w:rsid w:val="00007385"/>
    <w:rsid w:val="000343B5"/>
    <w:rsid w:val="0003480A"/>
    <w:rsid w:val="00056D18"/>
    <w:rsid w:val="00070260"/>
    <w:rsid w:val="0007633A"/>
    <w:rsid w:val="00084A08"/>
    <w:rsid w:val="00097FFA"/>
    <w:rsid w:val="000A223E"/>
    <w:rsid w:val="000B4653"/>
    <w:rsid w:val="000B5E94"/>
    <w:rsid w:val="000B6CAF"/>
    <w:rsid w:val="000B7896"/>
    <w:rsid w:val="000C4C69"/>
    <w:rsid w:val="000C74FE"/>
    <w:rsid w:val="000F14C2"/>
    <w:rsid w:val="00100F38"/>
    <w:rsid w:val="00122024"/>
    <w:rsid w:val="001321C0"/>
    <w:rsid w:val="0014379D"/>
    <w:rsid w:val="001579A7"/>
    <w:rsid w:val="00174023"/>
    <w:rsid w:val="001814D5"/>
    <w:rsid w:val="00194FC3"/>
    <w:rsid w:val="00197C5D"/>
    <w:rsid w:val="001A0562"/>
    <w:rsid w:val="001A2B51"/>
    <w:rsid w:val="001B2D30"/>
    <w:rsid w:val="001B3522"/>
    <w:rsid w:val="001B5BDB"/>
    <w:rsid w:val="001C0768"/>
    <w:rsid w:val="001D2FD7"/>
    <w:rsid w:val="001D4449"/>
    <w:rsid w:val="001D706D"/>
    <w:rsid w:val="001E2D43"/>
    <w:rsid w:val="001F2AC2"/>
    <w:rsid w:val="001F77AD"/>
    <w:rsid w:val="002030B3"/>
    <w:rsid w:val="00213D3B"/>
    <w:rsid w:val="002153CC"/>
    <w:rsid w:val="00217B51"/>
    <w:rsid w:val="00273672"/>
    <w:rsid w:val="00286110"/>
    <w:rsid w:val="002B15CA"/>
    <w:rsid w:val="002C7F14"/>
    <w:rsid w:val="002D300B"/>
    <w:rsid w:val="002D3D77"/>
    <w:rsid w:val="002F22C9"/>
    <w:rsid w:val="002F577C"/>
    <w:rsid w:val="00301108"/>
    <w:rsid w:val="00311079"/>
    <w:rsid w:val="00314D16"/>
    <w:rsid w:val="0032170B"/>
    <w:rsid w:val="003237FC"/>
    <w:rsid w:val="00333CD9"/>
    <w:rsid w:val="00337332"/>
    <w:rsid w:val="00356A58"/>
    <w:rsid w:val="00362C6E"/>
    <w:rsid w:val="003717BC"/>
    <w:rsid w:val="00371D68"/>
    <w:rsid w:val="003722EA"/>
    <w:rsid w:val="00386868"/>
    <w:rsid w:val="00386F10"/>
    <w:rsid w:val="00391BD3"/>
    <w:rsid w:val="003A07F8"/>
    <w:rsid w:val="003A2E25"/>
    <w:rsid w:val="003B037C"/>
    <w:rsid w:val="003C08B1"/>
    <w:rsid w:val="003C74A6"/>
    <w:rsid w:val="003E4343"/>
    <w:rsid w:val="003E740A"/>
    <w:rsid w:val="003F6E78"/>
    <w:rsid w:val="004110F8"/>
    <w:rsid w:val="00415CDE"/>
    <w:rsid w:val="00444DDC"/>
    <w:rsid w:val="00444FBB"/>
    <w:rsid w:val="004456E4"/>
    <w:rsid w:val="004507B9"/>
    <w:rsid w:val="00464C05"/>
    <w:rsid w:val="00467482"/>
    <w:rsid w:val="00480F9E"/>
    <w:rsid w:val="00481FCF"/>
    <w:rsid w:val="00497F5E"/>
    <w:rsid w:val="004A57C9"/>
    <w:rsid w:val="004B3F06"/>
    <w:rsid w:val="004C312F"/>
    <w:rsid w:val="004C3A0D"/>
    <w:rsid w:val="004E2B9C"/>
    <w:rsid w:val="004E6134"/>
    <w:rsid w:val="004E6385"/>
    <w:rsid w:val="004F5FA0"/>
    <w:rsid w:val="004F7711"/>
    <w:rsid w:val="00501A47"/>
    <w:rsid w:val="00506363"/>
    <w:rsid w:val="00523840"/>
    <w:rsid w:val="005419E0"/>
    <w:rsid w:val="00545B5D"/>
    <w:rsid w:val="00547C00"/>
    <w:rsid w:val="005569B5"/>
    <w:rsid w:val="00577C70"/>
    <w:rsid w:val="00592A3D"/>
    <w:rsid w:val="005940F5"/>
    <w:rsid w:val="00595478"/>
    <w:rsid w:val="0059736C"/>
    <w:rsid w:val="005B632E"/>
    <w:rsid w:val="005D25F1"/>
    <w:rsid w:val="005D26C8"/>
    <w:rsid w:val="005E52F6"/>
    <w:rsid w:val="005F1E88"/>
    <w:rsid w:val="005F48B2"/>
    <w:rsid w:val="00640408"/>
    <w:rsid w:val="00644867"/>
    <w:rsid w:val="00660D0A"/>
    <w:rsid w:val="00671E97"/>
    <w:rsid w:val="00675CD2"/>
    <w:rsid w:val="00675F5F"/>
    <w:rsid w:val="00682DFC"/>
    <w:rsid w:val="00691C07"/>
    <w:rsid w:val="00695B56"/>
    <w:rsid w:val="006E3969"/>
    <w:rsid w:val="006E3EDA"/>
    <w:rsid w:val="006F198E"/>
    <w:rsid w:val="00713D5E"/>
    <w:rsid w:val="00715551"/>
    <w:rsid w:val="0072663C"/>
    <w:rsid w:val="00734633"/>
    <w:rsid w:val="00734ED7"/>
    <w:rsid w:val="007504CB"/>
    <w:rsid w:val="0075156D"/>
    <w:rsid w:val="0075507D"/>
    <w:rsid w:val="007618F1"/>
    <w:rsid w:val="00781FB2"/>
    <w:rsid w:val="00786636"/>
    <w:rsid w:val="00787EB5"/>
    <w:rsid w:val="007940A2"/>
    <w:rsid w:val="007A5146"/>
    <w:rsid w:val="007B0D27"/>
    <w:rsid w:val="007B2D0D"/>
    <w:rsid w:val="007C0168"/>
    <w:rsid w:val="007C675E"/>
    <w:rsid w:val="007E0489"/>
    <w:rsid w:val="007E131B"/>
    <w:rsid w:val="007E4948"/>
    <w:rsid w:val="007E7907"/>
    <w:rsid w:val="007F0610"/>
    <w:rsid w:val="00820054"/>
    <w:rsid w:val="0082027D"/>
    <w:rsid w:val="008237AE"/>
    <w:rsid w:val="008359E7"/>
    <w:rsid w:val="008462A5"/>
    <w:rsid w:val="008556E5"/>
    <w:rsid w:val="008571F2"/>
    <w:rsid w:val="008626F3"/>
    <w:rsid w:val="00874C8C"/>
    <w:rsid w:val="008918AC"/>
    <w:rsid w:val="00897428"/>
    <w:rsid w:val="008B3219"/>
    <w:rsid w:val="008C2443"/>
    <w:rsid w:val="008C4FDA"/>
    <w:rsid w:val="008C708B"/>
    <w:rsid w:val="008D1F11"/>
    <w:rsid w:val="008F2C5A"/>
    <w:rsid w:val="008F36DC"/>
    <w:rsid w:val="008F5726"/>
    <w:rsid w:val="0090463E"/>
    <w:rsid w:val="00932CBA"/>
    <w:rsid w:val="00941176"/>
    <w:rsid w:val="00960B14"/>
    <w:rsid w:val="00965749"/>
    <w:rsid w:val="00995B50"/>
    <w:rsid w:val="00995D33"/>
    <w:rsid w:val="009A42FF"/>
    <w:rsid w:val="009B5EA9"/>
    <w:rsid w:val="009C34CC"/>
    <w:rsid w:val="009C6C01"/>
    <w:rsid w:val="009D4627"/>
    <w:rsid w:val="009D6EA6"/>
    <w:rsid w:val="00A03D9B"/>
    <w:rsid w:val="00A0460C"/>
    <w:rsid w:val="00A05C44"/>
    <w:rsid w:val="00A14463"/>
    <w:rsid w:val="00A25A8B"/>
    <w:rsid w:val="00A3072E"/>
    <w:rsid w:val="00A30BA8"/>
    <w:rsid w:val="00A3727D"/>
    <w:rsid w:val="00A500E6"/>
    <w:rsid w:val="00A51FCC"/>
    <w:rsid w:val="00A65513"/>
    <w:rsid w:val="00A70998"/>
    <w:rsid w:val="00A769A5"/>
    <w:rsid w:val="00A77587"/>
    <w:rsid w:val="00A821BC"/>
    <w:rsid w:val="00A85636"/>
    <w:rsid w:val="00A856FC"/>
    <w:rsid w:val="00AA1FDD"/>
    <w:rsid w:val="00AB0ABD"/>
    <w:rsid w:val="00AD7E55"/>
    <w:rsid w:val="00B01D44"/>
    <w:rsid w:val="00B1692D"/>
    <w:rsid w:val="00B316C8"/>
    <w:rsid w:val="00B35168"/>
    <w:rsid w:val="00B351F1"/>
    <w:rsid w:val="00B35F0C"/>
    <w:rsid w:val="00B46C4A"/>
    <w:rsid w:val="00B53E37"/>
    <w:rsid w:val="00B6106C"/>
    <w:rsid w:val="00B76240"/>
    <w:rsid w:val="00B777F2"/>
    <w:rsid w:val="00B94931"/>
    <w:rsid w:val="00B95023"/>
    <w:rsid w:val="00BA1A13"/>
    <w:rsid w:val="00BA1BCC"/>
    <w:rsid w:val="00BB600D"/>
    <w:rsid w:val="00BC483D"/>
    <w:rsid w:val="00BD720F"/>
    <w:rsid w:val="00BE3E5E"/>
    <w:rsid w:val="00BE4674"/>
    <w:rsid w:val="00BF328E"/>
    <w:rsid w:val="00C03215"/>
    <w:rsid w:val="00C06F80"/>
    <w:rsid w:val="00C21827"/>
    <w:rsid w:val="00C246CE"/>
    <w:rsid w:val="00C3746D"/>
    <w:rsid w:val="00C45699"/>
    <w:rsid w:val="00C47EC2"/>
    <w:rsid w:val="00C51AE9"/>
    <w:rsid w:val="00C51F98"/>
    <w:rsid w:val="00C53D97"/>
    <w:rsid w:val="00C80832"/>
    <w:rsid w:val="00C92211"/>
    <w:rsid w:val="00C96D66"/>
    <w:rsid w:val="00CA7FDE"/>
    <w:rsid w:val="00CB5AA2"/>
    <w:rsid w:val="00CD1BB6"/>
    <w:rsid w:val="00CD3614"/>
    <w:rsid w:val="00CD4936"/>
    <w:rsid w:val="00CD6398"/>
    <w:rsid w:val="00CF7F97"/>
    <w:rsid w:val="00D012B4"/>
    <w:rsid w:val="00D100DA"/>
    <w:rsid w:val="00D1762C"/>
    <w:rsid w:val="00D247C9"/>
    <w:rsid w:val="00D37167"/>
    <w:rsid w:val="00D37FCA"/>
    <w:rsid w:val="00D566A6"/>
    <w:rsid w:val="00D70510"/>
    <w:rsid w:val="00D8694C"/>
    <w:rsid w:val="00D86CD0"/>
    <w:rsid w:val="00DA264D"/>
    <w:rsid w:val="00DA2BB6"/>
    <w:rsid w:val="00DB56B4"/>
    <w:rsid w:val="00DB7840"/>
    <w:rsid w:val="00DC67BD"/>
    <w:rsid w:val="00DD1AE3"/>
    <w:rsid w:val="00DD676C"/>
    <w:rsid w:val="00DF124E"/>
    <w:rsid w:val="00E04F0C"/>
    <w:rsid w:val="00E172AD"/>
    <w:rsid w:val="00E21FBF"/>
    <w:rsid w:val="00E2505B"/>
    <w:rsid w:val="00E32BC6"/>
    <w:rsid w:val="00E330E5"/>
    <w:rsid w:val="00E3706E"/>
    <w:rsid w:val="00E3748E"/>
    <w:rsid w:val="00E45C34"/>
    <w:rsid w:val="00E510B1"/>
    <w:rsid w:val="00E55A9F"/>
    <w:rsid w:val="00E60044"/>
    <w:rsid w:val="00E60781"/>
    <w:rsid w:val="00E628B6"/>
    <w:rsid w:val="00E666C6"/>
    <w:rsid w:val="00E768A5"/>
    <w:rsid w:val="00E7778A"/>
    <w:rsid w:val="00EA1EE0"/>
    <w:rsid w:val="00EA4588"/>
    <w:rsid w:val="00EC20BA"/>
    <w:rsid w:val="00EE7672"/>
    <w:rsid w:val="00EF059E"/>
    <w:rsid w:val="00EF1AF8"/>
    <w:rsid w:val="00EF4B78"/>
    <w:rsid w:val="00EF4F79"/>
    <w:rsid w:val="00F26136"/>
    <w:rsid w:val="00F30C55"/>
    <w:rsid w:val="00F313F2"/>
    <w:rsid w:val="00F769EC"/>
    <w:rsid w:val="00F81B86"/>
    <w:rsid w:val="00F82097"/>
    <w:rsid w:val="00F87835"/>
    <w:rsid w:val="00FA4DD7"/>
    <w:rsid w:val="00FB22A9"/>
    <w:rsid w:val="00FC0AED"/>
    <w:rsid w:val="00FD3A5A"/>
    <w:rsid w:val="00FD56DF"/>
    <w:rsid w:val="00FD7FD5"/>
    <w:rsid w:val="00FE2FD6"/>
  </w:rsids>
  <m:mathPr>
    <m:mathFont m:val="Cambria Math"/>
    <m:brkBin m:val="before"/>
    <m:brkBinSub m:val="--"/>
    <m:smallFrac m:val="off"/>
    <m:dispDef/>
    <m:lMargin m:val="0"/>
    <m:rMargin m:val="0"/>
    <m:defJc m:val="centerGroup"/>
    <m:wrapIndent m:val="1440"/>
    <m:intLim m:val="subSup"/>
    <m:naryLim m:val="undOvr"/>
  </m:mathPr>
  <w:uiCompat97To2003/>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30722">
      <o:colormru v:ext="edit" colors="#fc0,#c60,#fc6,yellow,#ff9,#f90"/>
      <o:colormenu v:ext="edit" fillcolor="none" strokecolor="#f90"/>
    </o:shapedefaults>
    <o:shapelayout v:ext="edit">
      <o:idmap v:ext="edit" data="1"/>
      <o:regrouptable v:ext="edit">
        <o:entry new="1" old="0"/>
      </o:regrouptable>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erpetua" w:eastAsia="Perpetua" w:hAnsi="Perpetua" w:cs="Times New Roman"/>
        <w:lang w:val="en-US" w:eastAsia="en-US"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4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0B3"/>
    <w:pPr>
      <w:spacing w:after="160" w:line="276" w:lineRule="auto"/>
    </w:pPr>
    <w:rPr>
      <w:color w:val="000000"/>
      <w:sz w:val="22"/>
      <w:lang w:bidi="ar-SA"/>
    </w:rPr>
  </w:style>
  <w:style w:type="paragraph" w:styleId="Heading1">
    <w:name w:val="heading 1"/>
    <w:basedOn w:val="Normal"/>
    <w:next w:val="Normal"/>
    <w:link w:val="Heading1Char"/>
    <w:uiPriority w:val="9"/>
    <w:qFormat/>
    <w:rsid w:val="002030B3"/>
    <w:pPr>
      <w:spacing w:before="300" w:after="40" w:line="240" w:lineRule="auto"/>
      <w:outlineLvl w:val="0"/>
    </w:pPr>
    <w:rPr>
      <w:rFonts w:ascii="Franklin Gothic Book" w:hAnsi="Franklin Gothic Book"/>
      <w:b/>
      <w:color w:val="9D3511"/>
      <w:spacing w:val="20"/>
      <w:sz w:val="28"/>
      <w:szCs w:val="32"/>
    </w:rPr>
  </w:style>
  <w:style w:type="paragraph" w:styleId="Heading2">
    <w:name w:val="heading 2"/>
    <w:basedOn w:val="Normal"/>
    <w:next w:val="Normal"/>
    <w:link w:val="Heading2Char"/>
    <w:uiPriority w:val="9"/>
    <w:qFormat/>
    <w:rsid w:val="002030B3"/>
    <w:pPr>
      <w:spacing w:before="240" w:after="40" w:line="240" w:lineRule="auto"/>
      <w:outlineLvl w:val="1"/>
    </w:pPr>
    <w:rPr>
      <w:rFonts w:ascii="Franklin Gothic Book" w:hAnsi="Franklin Gothic Book"/>
      <w:b/>
      <w:color w:val="9D3511"/>
      <w:spacing w:val="20"/>
      <w:sz w:val="24"/>
      <w:szCs w:val="28"/>
    </w:rPr>
  </w:style>
  <w:style w:type="paragraph" w:styleId="Heading3">
    <w:name w:val="heading 3"/>
    <w:basedOn w:val="Normal"/>
    <w:next w:val="Normal"/>
    <w:link w:val="Heading3Char"/>
    <w:uiPriority w:val="9"/>
    <w:unhideWhenUsed/>
    <w:qFormat/>
    <w:rsid w:val="002030B3"/>
    <w:pPr>
      <w:spacing w:before="200" w:after="40" w:line="240" w:lineRule="auto"/>
      <w:outlineLvl w:val="2"/>
    </w:pPr>
    <w:rPr>
      <w:rFonts w:ascii="Franklin Gothic Book" w:hAnsi="Franklin Gothic Book"/>
      <w:b/>
      <w:color w:val="D34817"/>
      <w:spacing w:val="20"/>
      <w:sz w:val="24"/>
      <w:szCs w:val="24"/>
    </w:rPr>
  </w:style>
  <w:style w:type="paragraph" w:styleId="Heading4">
    <w:name w:val="heading 4"/>
    <w:basedOn w:val="Normal"/>
    <w:next w:val="Normal"/>
    <w:link w:val="Heading4Char"/>
    <w:uiPriority w:val="9"/>
    <w:unhideWhenUsed/>
    <w:qFormat/>
    <w:rsid w:val="002030B3"/>
    <w:pPr>
      <w:spacing w:before="240" w:after="0"/>
      <w:outlineLvl w:val="3"/>
    </w:pPr>
    <w:rPr>
      <w:rFonts w:ascii="Franklin Gothic Book" w:hAnsi="Franklin Gothic Book"/>
      <w:b/>
      <w:color w:val="7B6A4D"/>
      <w:spacing w:val="20"/>
      <w:sz w:val="24"/>
      <w:szCs w:val="22"/>
    </w:rPr>
  </w:style>
  <w:style w:type="paragraph" w:styleId="Heading5">
    <w:name w:val="heading 5"/>
    <w:basedOn w:val="Normal"/>
    <w:next w:val="Normal"/>
    <w:link w:val="Heading5Char"/>
    <w:uiPriority w:val="9"/>
    <w:unhideWhenUsed/>
    <w:qFormat/>
    <w:rsid w:val="002030B3"/>
    <w:pPr>
      <w:spacing w:before="200" w:after="0"/>
      <w:outlineLvl w:val="4"/>
    </w:pPr>
    <w:rPr>
      <w:rFonts w:ascii="Franklin Gothic Book" w:hAnsi="Franklin Gothic Book"/>
      <w:b/>
      <w:i/>
      <w:color w:val="7B6A4D"/>
      <w:spacing w:val="20"/>
      <w:szCs w:val="26"/>
    </w:rPr>
  </w:style>
  <w:style w:type="paragraph" w:styleId="Heading6">
    <w:name w:val="heading 6"/>
    <w:basedOn w:val="Normal"/>
    <w:next w:val="Normal"/>
    <w:link w:val="Heading6Char"/>
    <w:uiPriority w:val="9"/>
    <w:unhideWhenUsed/>
    <w:qFormat/>
    <w:rsid w:val="002030B3"/>
    <w:pPr>
      <w:spacing w:before="200" w:after="0"/>
      <w:outlineLvl w:val="5"/>
    </w:pPr>
    <w:rPr>
      <w:rFonts w:ascii="Franklin Gothic Book" w:hAnsi="Franklin Gothic Book"/>
      <w:color w:val="524633"/>
      <w:spacing w:val="10"/>
      <w:sz w:val="24"/>
    </w:rPr>
  </w:style>
  <w:style w:type="paragraph" w:styleId="Heading7">
    <w:name w:val="heading 7"/>
    <w:basedOn w:val="Normal"/>
    <w:next w:val="Normal"/>
    <w:link w:val="Heading7Char"/>
    <w:uiPriority w:val="9"/>
    <w:unhideWhenUsed/>
    <w:qFormat/>
    <w:rsid w:val="002030B3"/>
    <w:pPr>
      <w:spacing w:before="200" w:after="0"/>
      <w:outlineLvl w:val="6"/>
    </w:pPr>
    <w:rPr>
      <w:rFonts w:ascii="Franklin Gothic Book" w:hAnsi="Franklin Gothic Book"/>
      <w:i/>
      <w:color w:val="524633"/>
      <w:spacing w:val="10"/>
      <w:sz w:val="24"/>
    </w:rPr>
  </w:style>
  <w:style w:type="paragraph" w:styleId="Heading8">
    <w:name w:val="heading 8"/>
    <w:basedOn w:val="Normal"/>
    <w:next w:val="Normal"/>
    <w:link w:val="Heading8Char"/>
    <w:uiPriority w:val="9"/>
    <w:unhideWhenUsed/>
    <w:qFormat/>
    <w:rsid w:val="002030B3"/>
    <w:pPr>
      <w:spacing w:before="200" w:after="0"/>
      <w:outlineLvl w:val="7"/>
    </w:pPr>
    <w:rPr>
      <w:rFonts w:ascii="Franklin Gothic Book" w:hAnsi="Franklin Gothic Book"/>
      <w:color w:val="D34817"/>
      <w:spacing w:val="10"/>
    </w:rPr>
  </w:style>
  <w:style w:type="paragraph" w:styleId="Heading9">
    <w:name w:val="heading 9"/>
    <w:basedOn w:val="Normal"/>
    <w:next w:val="Normal"/>
    <w:link w:val="Heading9Char"/>
    <w:uiPriority w:val="9"/>
    <w:unhideWhenUsed/>
    <w:qFormat/>
    <w:rsid w:val="002030B3"/>
    <w:pPr>
      <w:spacing w:before="200" w:after="0"/>
      <w:outlineLvl w:val="8"/>
    </w:pPr>
    <w:rPr>
      <w:rFonts w:ascii="Franklin Gothic Book" w:hAnsi="Franklin Gothic Book"/>
      <w:i/>
      <w:color w:val="D34817"/>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0B3"/>
    <w:rPr>
      <w:rFonts w:ascii="Franklin Gothic Book" w:hAnsi="Franklin Gothic Book" w:cs="Times New Roman"/>
      <w:b/>
      <w:color w:val="9D3511"/>
      <w:spacing w:val="20"/>
      <w:sz w:val="28"/>
      <w:szCs w:val="32"/>
    </w:rPr>
  </w:style>
  <w:style w:type="character" w:customStyle="1" w:styleId="Heading2Char">
    <w:name w:val="Heading 2 Char"/>
    <w:basedOn w:val="DefaultParagraphFont"/>
    <w:link w:val="Heading2"/>
    <w:uiPriority w:val="9"/>
    <w:rsid w:val="002030B3"/>
    <w:rPr>
      <w:rFonts w:ascii="Franklin Gothic Book" w:hAnsi="Franklin Gothic Book" w:cs="Times New Roman"/>
      <w:b/>
      <w:color w:val="9D3511"/>
      <w:spacing w:val="20"/>
      <w:sz w:val="24"/>
      <w:szCs w:val="28"/>
    </w:rPr>
  </w:style>
  <w:style w:type="character" w:customStyle="1" w:styleId="Heading3Char">
    <w:name w:val="Heading 3 Char"/>
    <w:basedOn w:val="DefaultParagraphFont"/>
    <w:link w:val="Heading3"/>
    <w:uiPriority w:val="9"/>
    <w:rsid w:val="002030B3"/>
    <w:rPr>
      <w:rFonts w:ascii="Franklin Gothic Book" w:hAnsi="Franklin Gothic Book" w:cs="Times New Roman"/>
      <w:b/>
      <w:color w:val="D34817"/>
      <w:spacing w:val="20"/>
      <w:sz w:val="24"/>
      <w:szCs w:val="24"/>
    </w:rPr>
  </w:style>
  <w:style w:type="paragraph" w:styleId="Title">
    <w:name w:val="Title"/>
    <w:basedOn w:val="Normal"/>
    <w:link w:val="TitleChar"/>
    <w:uiPriority w:val="10"/>
    <w:qFormat/>
    <w:rsid w:val="002030B3"/>
    <w:pPr>
      <w:pBdr>
        <w:bottom w:val="single" w:sz="8" w:space="4" w:color="D34817"/>
      </w:pBdr>
      <w:spacing w:line="240" w:lineRule="auto"/>
      <w:contextualSpacing/>
      <w:jc w:val="center"/>
    </w:pPr>
    <w:rPr>
      <w:rFonts w:ascii="Franklin Gothic Book" w:hAnsi="Franklin Gothic Book"/>
      <w:b/>
      <w:smallCaps/>
      <w:color w:val="D34817"/>
      <w:sz w:val="48"/>
      <w:szCs w:val="48"/>
    </w:rPr>
  </w:style>
  <w:style w:type="character" w:customStyle="1" w:styleId="TitleChar">
    <w:name w:val="Title Char"/>
    <w:basedOn w:val="DefaultParagraphFont"/>
    <w:link w:val="Title"/>
    <w:uiPriority w:val="10"/>
    <w:rsid w:val="002030B3"/>
    <w:rPr>
      <w:rFonts w:ascii="Franklin Gothic Book" w:hAnsi="Franklin Gothic Book" w:cs="Times New Roman"/>
      <w:b/>
      <w:smallCaps/>
      <w:color w:val="D34817"/>
      <w:sz w:val="48"/>
      <w:szCs w:val="48"/>
    </w:rPr>
  </w:style>
  <w:style w:type="paragraph" w:styleId="Subtitle">
    <w:name w:val="Subtitle"/>
    <w:basedOn w:val="Normal"/>
    <w:link w:val="SubtitleChar"/>
    <w:uiPriority w:val="11"/>
    <w:qFormat/>
    <w:rsid w:val="002030B3"/>
    <w:pPr>
      <w:spacing w:after="480" w:line="240" w:lineRule="auto"/>
      <w:jc w:val="center"/>
    </w:pPr>
    <w:rPr>
      <w:rFonts w:ascii="Franklin Gothic Book" w:hAnsi="Franklin Gothic Book" w:cs="Perpetua"/>
      <w:color w:val="auto"/>
      <w:sz w:val="28"/>
      <w:szCs w:val="24"/>
    </w:rPr>
  </w:style>
  <w:style w:type="character" w:customStyle="1" w:styleId="SubtitleChar">
    <w:name w:val="Subtitle Char"/>
    <w:basedOn w:val="DefaultParagraphFont"/>
    <w:link w:val="Subtitle"/>
    <w:uiPriority w:val="11"/>
    <w:rsid w:val="002030B3"/>
    <w:rPr>
      <w:rFonts w:ascii="Franklin Gothic Book" w:hAnsi="Franklin Gothic Book" w:cs="Perpetua"/>
      <w:sz w:val="28"/>
      <w:szCs w:val="24"/>
    </w:rPr>
  </w:style>
  <w:style w:type="paragraph" w:styleId="Footer">
    <w:name w:val="footer"/>
    <w:basedOn w:val="Normal"/>
    <w:link w:val="FooterChar"/>
    <w:uiPriority w:val="99"/>
    <w:unhideWhenUsed/>
    <w:rsid w:val="002030B3"/>
    <w:pPr>
      <w:tabs>
        <w:tab w:val="center" w:pos="4320"/>
        <w:tab w:val="right" w:pos="8640"/>
      </w:tabs>
    </w:pPr>
  </w:style>
  <w:style w:type="character" w:customStyle="1" w:styleId="FooterChar">
    <w:name w:val="Footer Char"/>
    <w:basedOn w:val="DefaultParagraphFont"/>
    <w:link w:val="Footer"/>
    <w:uiPriority w:val="99"/>
    <w:rsid w:val="002030B3"/>
    <w:rPr>
      <w:rFonts w:cs="Times New Roman"/>
      <w:color w:val="000000"/>
      <w:szCs w:val="20"/>
    </w:rPr>
  </w:style>
  <w:style w:type="paragraph" w:styleId="Caption">
    <w:name w:val="caption"/>
    <w:basedOn w:val="Normal"/>
    <w:next w:val="Normal"/>
    <w:uiPriority w:val="35"/>
    <w:unhideWhenUsed/>
    <w:qFormat/>
    <w:rsid w:val="002030B3"/>
    <w:pPr>
      <w:spacing w:after="0" w:line="240" w:lineRule="auto"/>
    </w:pPr>
    <w:rPr>
      <w:bCs/>
      <w:smallCaps/>
      <w:color w:val="732117"/>
      <w:spacing w:val="10"/>
      <w:sz w:val="18"/>
      <w:szCs w:val="18"/>
    </w:rPr>
  </w:style>
  <w:style w:type="paragraph" w:styleId="BalloonText">
    <w:name w:val="Balloon Text"/>
    <w:basedOn w:val="Normal"/>
    <w:link w:val="BalloonTextChar"/>
    <w:uiPriority w:val="99"/>
    <w:semiHidden/>
    <w:unhideWhenUsed/>
    <w:rsid w:val="002030B3"/>
    <w:rPr>
      <w:rFonts w:ascii="Tahoma" w:hAnsi="Tahoma" w:cs="Tahoma"/>
      <w:sz w:val="16"/>
      <w:szCs w:val="16"/>
    </w:rPr>
  </w:style>
  <w:style w:type="character" w:customStyle="1" w:styleId="BalloonTextChar">
    <w:name w:val="Balloon Text Char"/>
    <w:basedOn w:val="DefaultParagraphFont"/>
    <w:link w:val="BalloonText"/>
    <w:uiPriority w:val="99"/>
    <w:semiHidden/>
    <w:rsid w:val="002030B3"/>
    <w:rPr>
      <w:rFonts w:ascii="Tahoma" w:hAnsi="Tahoma" w:cs="Tahoma"/>
      <w:color w:val="000000"/>
      <w:sz w:val="16"/>
      <w:szCs w:val="16"/>
    </w:rPr>
  </w:style>
  <w:style w:type="paragraph" w:styleId="BlockText">
    <w:name w:val="Block Text"/>
    <w:aliases w:val="Block Quote"/>
    <w:uiPriority w:val="40"/>
    <w:rsid w:val="002030B3"/>
    <w:pPr>
      <w:pBdr>
        <w:top w:val="single" w:sz="2" w:space="10" w:color="EE8C69"/>
        <w:bottom w:val="single" w:sz="24" w:space="10" w:color="EE8C69"/>
      </w:pBdr>
      <w:spacing w:after="280"/>
      <w:ind w:left="1440" w:right="1440"/>
      <w:jc w:val="both"/>
    </w:pPr>
    <w:rPr>
      <w:rFonts w:eastAsia="Times New Roman"/>
      <w:color w:val="7F7F7F"/>
      <w:sz w:val="28"/>
      <w:szCs w:val="28"/>
      <w:lang w:eastAsia="ko-KR" w:bidi="hi-IN"/>
    </w:rPr>
  </w:style>
  <w:style w:type="character" w:styleId="BookTitle">
    <w:name w:val="Book Title"/>
    <w:basedOn w:val="DefaultParagraphFont"/>
    <w:uiPriority w:val="33"/>
    <w:qFormat/>
    <w:rsid w:val="002030B3"/>
    <w:rPr>
      <w:rFonts w:ascii="Franklin Gothic Book" w:hAnsi="Franklin Gothic Book" w:cs="Times New Roman"/>
      <w:i/>
      <w:color w:val="855D5D"/>
      <w:sz w:val="20"/>
      <w:szCs w:val="20"/>
    </w:rPr>
  </w:style>
  <w:style w:type="character" w:styleId="Emphasis">
    <w:name w:val="Emphasis"/>
    <w:uiPriority w:val="20"/>
    <w:qFormat/>
    <w:rsid w:val="002030B3"/>
    <w:rPr>
      <w:b/>
      <w:i/>
      <w:color w:val="404040"/>
      <w:spacing w:val="2"/>
      <w:w w:val="100"/>
    </w:rPr>
  </w:style>
  <w:style w:type="paragraph" w:styleId="Header">
    <w:name w:val="header"/>
    <w:basedOn w:val="Normal"/>
    <w:link w:val="HeaderChar"/>
    <w:uiPriority w:val="99"/>
    <w:unhideWhenUsed/>
    <w:rsid w:val="002030B3"/>
    <w:pPr>
      <w:tabs>
        <w:tab w:val="center" w:pos="4320"/>
        <w:tab w:val="right" w:pos="8640"/>
      </w:tabs>
    </w:pPr>
  </w:style>
  <w:style w:type="character" w:customStyle="1" w:styleId="HeaderChar">
    <w:name w:val="Header Char"/>
    <w:basedOn w:val="DefaultParagraphFont"/>
    <w:link w:val="Header"/>
    <w:uiPriority w:val="99"/>
    <w:rsid w:val="002030B3"/>
    <w:rPr>
      <w:rFonts w:cs="Times New Roman"/>
      <w:color w:val="000000"/>
      <w:szCs w:val="20"/>
    </w:rPr>
  </w:style>
  <w:style w:type="character" w:customStyle="1" w:styleId="Heading4Char">
    <w:name w:val="Heading 4 Char"/>
    <w:basedOn w:val="DefaultParagraphFont"/>
    <w:link w:val="Heading4"/>
    <w:uiPriority w:val="9"/>
    <w:rsid w:val="002030B3"/>
    <w:rPr>
      <w:rFonts w:ascii="Franklin Gothic Book" w:hAnsi="Franklin Gothic Book" w:cs="Times New Roman"/>
      <w:b/>
      <w:color w:val="7B6A4D"/>
      <w:spacing w:val="20"/>
      <w:sz w:val="24"/>
    </w:rPr>
  </w:style>
  <w:style w:type="character" w:customStyle="1" w:styleId="Heading5Char">
    <w:name w:val="Heading 5 Char"/>
    <w:basedOn w:val="DefaultParagraphFont"/>
    <w:link w:val="Heading5"/>
    <w:uiPriority w:val="9"/>
    <w:rsid w:val="002030B3"/>
    <w:rPr>
      <w:rFonts w:ascii="Franklin Gothic Book" w:hAnsi="Franklin Gothic Book" w:cs="Times New Roman"/>
      <w:b/>
      <w:i/>
      <w:color w:val="7B6A4D"/>
      <w:spacing w:val="20"/>
      <w:szCs w:val="26"/>
    </w:rPr>
  </w:style>
  <w:style w:type="character" w:customStyle="1" w:styleId="Heading6Char">
    <w:name w:val="Heading 6 Char"/>
    <w:basedOn w:val="DefaultParagraphFont"/>
    <w:link w:val="Heading6"/>
    <w:uiPriority w:val="9"/>
    <w:rsid w:val="002030B3"/>
    <w:rPr>
      <w:rFonts w:ascii="Franklin Gothic Book" w:hAnsi="Franklin Gothic Book" w:cs="Times New Roman"/>
      <w:color w:val="524633"/>
      <w:spacing w:val="10"/>
      <w:sz w:val="24"/>
      <w:szCs w:val="20"/>
    </w:rPr>
  </w:style>
  <w:style w:type="character" w:customStyle="1" w:styleId="Heading7Char">
    <w:name w:val="Heading 7 Char"/>
    <w:basedOn w:val="DefaultParagraphFont"/>
    <w:link w:val="Heading7"/>
    <w:uiPriority w:val="9"/>
    <w:rsid w:val="002030B3"/>
    <w:rPr>
      <w:rFonts w:ascii="Franklin Gothic Book" w:hAnsi="Franklin Gothic Book" w:cs="Times New Roman"/>
      <w:i/>
      <w:color w:val="524633"/>
      <w:spacing w:val="10"/>
      <w:sz w:val="24"/>
      <w:szCs w:val="20"/>
    </w:rPr>
  </w:style>
  <w:style w:type="character" w:customStyle="1" w:styleId="Heading8Char">
    <w:name w:val="Heading 8 Char"/>
    <w:basedOn w:val="DefaultParagraphFont"/>
    <w:link w:val="Heading8"/>
    <w:uiPriority w:val="9"/>
    <w:rsid w:val="002030B3"/>
    <w:rPr>
      <w:rFonts w:ascii="Franklin Gothic Book" w:hAnsi="Franklin Gothic Book" w:cs="Times New Roman"/>
      <w:color w:val="D34817"/>
      <w:spacing w:val="10"/>
      <w:szCs w:val="20"/>
    </w:rPr>
  </w:style>
  <w:style w:type="character" w:customStyle="1" w:styleId="Heading9Char">
    <w:name w:val="Heading 9 Char"/>
    <w:basedOn w:val="DefaultParagraphFont"/>
    <w:link w:val="Heading9"/>
    <w:uiPriority w:val="9"/>
    <w:rsid w:val="002030B3"/>
    <w:rPr>
      <w:rFonts w:ascii="Franklin Gothic Book" w:hAnsi="Franklin Gothic Book" w:cs="Times New Roman"/>
      <w:i/>
      <w:color w:val="D34817"/>
      <w:spacing w:val="10"/>
      <w:szCs w:val="20"/>
    </w:rPr>
  </w:style>
  <w:style w:type="character" w:styleId="IntenseEmphasis">
    <w:name w:val="Intense Emphasis"/>
    <w:basedOn w:val="DefaultParagraphFont"/>
    <w:uiPriority w:val="21"/>
    <w:qFormat/>
    <w:rsid w:val="002030B3"/>
    <w:rPr>
      <w:rFonts w:ascii="Perpetua" w:hAnsi="Perpetua" w:cs="Times New Roman"/>
      <w:b/>
      <w:i/>
      <w:smallCaps/>
      <w:color w:val="9B2D1F"/>
      <w:spacing w:val="2"/>
      <w:w w:val="100"/>
      <w:sz w:val="20"/>
      <w:szCs w:val="20"/>
    </w:rPr>
  </w:style>
  <w:style w:type="paragraph" w:styleId="IntenseQuote">
    <w:name w:val="Intense Quote"/>
    <w:basedOn w:val="Normal"/>
    <w:link w:val="IntenseQuoteChar"/>
    <w:uiPriority w:val="30"/>
    <w:qFormat/>
    <w:rsid w:val="002030B3"/>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color w:val="FFFFFF"/>
      <w:sz w:val="32"/>
    </w:rPr>
  </w:style>
  <w:style w:type="character" w:customStyle="1" w:styleId="IntenseQuoteChar">
    <w:name w:val="Intense Quote Char"/>
    <w:basedOn w:val="DefaultParagraphFont"/>
    <w:link w:val="IntenseQuote"/>
    <w:uiPriority w:val="30"/>
    <w:rsid w:val="002030B3"/>
    <w:rPr>
      <w:rFonts w:ascii="Franklin Gothic Book" w:hAnsi="Franklin Gothic Book" w:cs="Times New Roman"/>
      <w:i/>
      <w:color w:val="FFFFFF"/>
      <w:sz w:val="32"/>
      <w:szCs w:val="20"/>
      <w:shd w:val="clear" w:color="auto" w:fill="D34817"/>
    </w:rPr>
  </w:style>
  <w:style w:type="character" w:styleId="IntenseReference">
    <w:name w:val="Intense Reference"/>
    <w:basedOn w:val="DefaultParagraphFont"/>
    <w:uiPriority w:val="32"/>
    <w:qFormat/>
    <w:rsid w:val="002030B3"/>
    <w:rPr>
      <w:rFonts w:cs="Times New Roman"/>
      <w:b/>
      <w:color w:val="D34817"/>
      <w:sz w:val="22"/>
      <w:szCs w:val="20"/>
      <w:u w:val="single"/>
    </w:rPr>
  </w:style>
  <w:style w:type="paragraph" w:styleId="ListBullet">
    <w:name w:val="List Bullet"/>
    <w:basedOn w:val="Normal"/>
    <w:uiPriority w:val="36"/>
    <w:unhideWhenUsed/>
    <w:qFormat/>
    <w:rsid w:val="002030B3"/>
    <w:pPr>
      <w:numPr>
        <w:numId w:val="11"/>
      </w:numPr>
      <w:spacing w:after="0"/>
      <w:contextualSpacing/>
    </w:pPr>
  </w:style>
  <w:style w:type="paragraph" w:styleId="ListBullet2">
    <w:name w:val="List Bullet 2"/>
    <w:basedOn w:val="Normal"/>
    <w:uiPriority w:val="36"/>
    <w:unhideWhenUsed/>
    <w:qFormat/>
    <w:rsid w:val="002030B3"/>
    <w:pPr>
      <w:numPr>
        <w:numId w:val="12"/>
      </w:numPr>
      <w:spacing w:after="0"/>
    </w:pPr>
  </w:style>
  <w:style w:type="paragraph" w:styleId="ListBullet3">
    <w:name w:val="List Bullet 3"/>
    <w:basedOn w:val="Normal"/>
    <w:uiPriority w:val="36"/>
    <w:unhideWhenUsed/>
    <w:qFormat/>
    <w:rsid w:val="002030B3"/>
    <w:pPr>
      <w:numPr>
        <w:numId w:val="13"/>
      </w:numPr>
      <w:spacing w:after="0"/>
    </w:pPr>
  </w:style>
  <w:style w:type="paragraph" w:styleId="ListBullet4">
    <w:name w:val="List Bullet 4"/>
    <w:basedOn w:val="Normal"/>
    <w:uiPriority w:val="36"/>
    <w:unhideWhenUsed/>
    <w:qFormat/>
    <w:rsid w:val="002030B3"/>
    <w:pPr>
      <w:numPr>
        <w:numId w:val="14"/>
      </w:numPr>
      <w:spacing w:after="0"/>
    </w:pPr>
  </w:style>
  <w:style w:type="paragraph" w:styleId="ListBullet5">
    <w:name w:val="List Bullet 5"/>
    <w:basedOn w:val="Normal"/>
    <w:uiPriority w:val="36"/>
    <w:unhideWhenUsed/>
    <w:qFormat/>
    <w:rsid w:val="002030B3"/>
    <w:pPr>
      <w:numPr>
        <w:numId w:val="15"/>
      </w:numPr>
      <w:spacing w:after="0"/>
    </w:pPr>
  </w:style>
  <w:style w:type="paragraph" w:styleId="NoSpacing">
    <w:name w:val="No Spacing"/>
    <w:basedOn w:val="Normal"/>
    <w:uiPriority w:val="1"/>
    <w:qFormat/>
    <w:rsid w:val="002030B3"/>
    <w:pPr>
      <w:spacing w:after="0" w:line="240" w:lineRule="auto"/>
    </w:pPr>
  </w:style>
  <w:style w:type="character" w:styleId="PlaceholderText">
    <w:name w:val="Placeholder Text"/>
    <w:basedOn w:val="DefaultParagraphFont"/>
    <w:uiPriority w:val="99"/>
    <w:semiHidden/>
    <w:rsid w:val="002030B3"/>
    <w:rPr>
      <w:color w:val="808080"/>
    </w:rPr>
  </w:style>
  <w:style w:type="paragraph" w:styleId="Quote">
    <w:name w:val="Quote"/>
    <w:basedOn w:val="Normal"/>
    <w:link w:val="QuoteChar"/>
    <w:uiPriority w:val="29"/>
    <w:qFormat/>
    <w:rsid w:val="002030B3"/>
    <w:rPr>
      <w:i/>
      <w:color w:val="7F7F7F"/>
      <w:sz w:val="24"/>
    </w:rPr>
  </w:style>
  <w:style w:type="character" w:customStyle="1" w:styleId="QuoteChar">
    <w:name w:val="Quote Char"/>
    <w:basedOn w:val="DefaultParagraphFont"/>
    <w:link w:val="Quote"/>
    <w:uiPriority w:val="29"/>
    <w:rsid w:val="002030B3"/>
    <w:rPr>
      <w:rFonts w:cs="Times New Roman"/>
      <w:i/>
      <w:color w:val="7F7F7F"/>
      <w:sz w:val="24"/>
      <w:szCs w:val="20"/>
    </w:rPr>
  </w:style>
  <w:style w:type="character" w:styleId="Strong">
    <w:name w:val="Strong"/>
    <w:uiPriority w:val="22"/>
    <w:qFormat/>
    <w:rsid w:val="002030B3"/>
    <w:rPr>
      <w:rFonts w:ascii="Perpetua" w:hAnsi="Perpetua"/>
      <w:b/>
      <w:color w:val="9B2D1F"/>
    </w:rPr>
  </w:style>
  <w:style w:type="character" w:styleId="SubtleEmphasis">
    <w:name w:val="Subtle Emphasis"/>
    <w:basedOn w:val="DefaultParagraphFont"/>
    <w:uiPriority w:val="19"/>
    <w:qFormat/>
    <w:rsid w:val="002030B3"/>
    <w:rPr>
      <w:rFonts w:ascii="Perpetua" w:hAnsi="Perpetua" w:cs="Times New Roman"/>
      <w:i/>
      <w:color w:val="737373"/>
      <w:spacing w:val="2"/>
      <w:w w:val="100"/>
      <w:kern w:val="0"/>
      <w:sz w:val="22"/>
      <w:szCs w:val="24"/>
    </w:rPr>
  </w:style>
  <w:style w:type="character" w:styleId="SubtleReference">
    <w:name w:val="Subtle Reference"/>
    <w:basedOn w:val="DefaultParagraphFont"/>
    <w:uiPriority w:val="31"/>
    <w:qFormat/>
    <w:rsid w:val="002030B3"/>
    <w:rPr>
      <w:rFonts w:cs="Times New Roman"/>
      <w:color w:val="737373"/>
      <w:sz w:val="22"/>
      <w:szCs w:val="20"/>
      <w:u w:val="single"/>
    </w:rPr>
  </w:style>
  <w:style w:type="table" w:styleId="TableGrid">
    <w:name w:val="Table Grid"/>
    <w:basedOn w:val="TableNormal"/>
    <w:uiPriority w:val="59"/>
    <w:rsid w:val="002030B3"/>
    <w:rPr>
      <w:rFonts w:cs="Perpet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1">
    <w:name w:val="toc 1"/>
    <w:basedOn w:val="Normal"/>
    <w:next w:val="Normal"/>
    <w:autoRedefine/>
    <w:uiPriority w:val="99"/>
    <w:unhideWhenUsed/>
    <w:qFormat/>
    <w:rsid w:val="002030B3"/>
    <w:pPr>
      <w:tabs>
        <w:tab w:val="right" w:leader="dot" w:pos="8630"/>
      </w:tabs>
      <w:spacing w:after="40" w:line="240" w:lineRule="auto"/>
    </w:pPr>
    <w:rPr>
      <w:smallCaps/>
      <w:noProof/>
      <w:color w:val="9B2D1F"/>
    </w:rPr>
  </w:style>
  <w:style w:type="paragraph" w:styleId="TOC2">
    <w:name w:val="toc 2"/>
    <w:basedOn w:val="Normal"/>
    <w:next w:val="Normal"/>
    <w:autoRedefine/>
    <w:uiPriority w:val="99"/>
    <w:unhideWhenUsed/>
    <w:qFormat/>
    <w:rsid w:val="002030B3"/>
    <w:pPr>
      <w:tabs>
        <w:tab w:val="right" w:leader="dot" w:pos="8630"/>
      </w:tabs>
      <w:spacing w:after="40" w:line="240" w:lineRule="auto"/>
      <w:ind w:left="216"/>
    </w:pPr>
    <w:rPr>
      <w:smallCaps/>
      <w:noProof/>
    </w:rPr>
  </w:style>
  <w:style w:type="paragraph" w:styleId="TOC3">
    <w:name w:val="toc 3"/>
    <w:basedOn w:val="Normal"/>
    <w:next w:val="Normal"/>
    <w:autoRedefine/>
    <w:uiPriority w:val="99"/>
    <w:semiHidden/>
    <w:unhideWhenUsed/>
    <w:qFormat/>
    <w:rsid w:val="002030B3"/>
    <w:pPr>
      <w:tabs>
        <w:tab w:val="right" w:leader="dot" w:pos="8630"/>
      </w:tabs>
      <w:spacing w:after="40" w:line="240" w:lineRule="auto"/>
      <w:ind w:left="446"/>
    </w:pPr>
    <w:rPr>
      <w:smallCaps/>
      <w:noProof/>
    </w:rPr>
  </w:style>
  <w:style w:type="paragraph" w:styleId="TOC4">
    <w:name w:val="toc 4"/>
    <w:basedOn w:val="Normal"/>
    <w:next w:val="Normal"/>
    <w:autoRedefine/>
    <w:uiPriority w:val="99"/>
    <w:semiHidden/>
    <w:unhideWhenUsed/>
    <w:qFormat/>
    <w:rsid w:val="002030B3"/>
    <w:pPr>
      <w:tabs>
        <w:tab w:val="right" w:leader="dot" w:pos="8630"/>
      </w:tabs>
      <w:spacing w:after="40" w:line="240" w:lineRule="auto"/>
      <w:ind w:left="662"/>
    </w:pPr>
    <w:rPr>
      <w:smallCaps/>
      <w:noProof/>
    </w:rPr>
  </w:style>
  <w:style w:type="paragraph" w:styleId="TOC5">
    <w:name w:val="toc 5"/>
    <w:basedOn w:val="Normal"/>
    <w:next w:val="Normal"/>
    <w:autoRedefine/>
    <w:uiPriority w:val="99"/>
    <w:semiHidden/>
    <w:unhideWhenUsed/>
    <w:qFormat/>
    <w:rsid w:val="002030B3"/>
    <w:pPr>
      <w:tabs>
        <w:tab w:val="right" w:leader="dot" w:pos="8630"/>
      </w:tabs>
      <w:spacing w:after="40" w:line="240" w:lineRule="auto"/>
      <w:ind w:left="878"/>
    </w:pPr>
    <w:rPr>
      <w:smallCaps/>
      <w:noProof/>
    </w:rPr>
  </w:style>
  <w:style w:type="paragraph" w:styleId="TOC6">
    <w:name w:val="toc 6"/>
    <w:basedOn w:val="Normal"/>
    <w:next w:val="Normal"/>
    <w:autoRedefine/>
    <w:uiPriority w:val="99"/>
    <w:semiHidden/>
    <w:unhideWhenUsed/>
    <w:qFormat/>
    <w:rsid w:val="002030B3"/>
    <w:pPr>
      <w:tabs>
        <w:tab w:val="right" w:leader="dot" w:pos="8630"/>
      </w:tabs>
      <w:spacing w:after="40" w:line="240" w:lineRule="auto"/>
      <w:ind w:left="1094"/>
    </w:pPr>
    <w:rPr>
      <w:smallCaps/>
      <w:noProof/>
    </w:rPr>
  </w:style>
  <w:style w:type="paragraph" w:styleId="TOC7">
    <w:name w:val="toc 7"/>
    <w:basedOn w:val="Normal"/>
    <w:next w:val="Normal"/>
    <w:autoRedefine/>
    <w:uiPriority w:val="99"/>
    <w:semiHidden/>
    <w:unhideWhenUsed/>
    <w:qFormat/>
    <w:rsid w:val="002030B3"/>
    <w:pPr>
      <w:tabs>
        <w:tab w:val="right" w:leader="dot" w:pos="8630"/>
      </w:tabs>
      <w:spacing w:after="40" w:line="240" w:lineRule="auto"/>
      <w:ind w:left="1325"/>
    </w:pPr>
    <w:rPr>
      <w:smallCaps/>
      <w:noProof/>
    </w:rPr>
  </w:style>
  <w:style w:type="paragraph" w:styleId="TOC8">
    <w:name w:val="toc 8"/>
    <w:basedOn w:val="Normal"/>
    <w:next w:val="Normal"/>
    <w:autoRedefine/>
    <w:uiPriority w:val="99"/>
    <w:semiHidden/>
    <w:unhideWhenUsed/>
    <w:qFormat/>
    <w:rsid w:val="002030B3"/>
    <w:pPr>
      <w:tabs>
        <w:tab w:val="right" w:leader="dot" w:pos="8630"/>
      </w:tabs>
      <w:spacing w:after="40" w:line="240" w:lineRule="auto"/>
      <w:ind w:left="1540"/>
    </w:pPr>
    <w:rPr>
      <w:smallCaps/>
      <w:noProof/>
    </w:rPr>
  </w:style>
  <w:style w:type="paragraph" w:styleId="TOC9">
    <w:name w:val="toc 9"/>
    <w:basedOn w:val="Normal"/>
    <w:next w:val="Normal"/>
    <w:autoRedefine/>
    <w:uiPriority w:val="99"/>
    <w:semiHidden/>
    <w:unhideWhenUsed/>
    <w:qFormat/>
    <w:rsid w:val="002030B3"/>
    <w:pPr>
      <w:tabs>
        <w:tab w:val="right" w:leader="dot" w:pos="8630"/>
      </w:tabs>
      <w:spacing w:after="40" w:line="240" w:lineRule="auto"/>
      <w:ind w:left="1760"/>
    </w:pPr>
    <w:rPr>
      <w:smallCaps/>
      <w:noProof/>
    </w:rPr>
  </w:style>
  <w:style w:type="character" w:styleId="Hyperlink">
    <w:name w:val="Hyperlink"/>
    <w:basedOn w:val="DefaultParagraphFont"/>
    <w:uiPriority w:val="99"/>
    <w:unhideWhenUsed/>
    <w:rsid w:val="002030B3"/>
    <w:rPr>
      <w:color w:val="CC9900"/>
      <w:u w:val="single"/>
    </w:rPr>
  </w:style>
  <w:style w:type="paragraph" w:customStyle="1" w:styleId="Default">
    <w:name w:val="Default"/>
    <w:rsid w:val="007C675E"/>
    <w:pPr>
      <w:widowControl w:val="0"/>
      <w:autoSpaceDE w:val="0"/>
      <w:autoSpaceDN w:val="0"/>
      <w:adjustRightInd w:val="0"/>
    </w:pPr>
    <w:rPr>
      <w:rFonts w:ascii="Arial" w:eastAsia="MS Mincho" w:hAnsi="Arial" w:cs="Arial"/>
      <w:color w:val="000000"/>
      <w:sz w:val="24"/>
      <w:szCs w:val="24"/>
      <w:lang w:eastAsia="ja-JP" w:bidi="ar-SA"/>
    </w:rPr>
  </w:style>
  <w:style w:type="paragraph" w:customStyle="1" w:styleId="CM34">
    <w:name w:val="CM34"/>
    <w:basedOn w:val="Default"/>
    <w:next w:val="Default"/>
    <w:rsid w:val="007C675E"/>
    <w:pPr>
      <w:spacing w:after="268"/>
    </w:pPr>
    <w:rPr>
      <w:rFonts w:cs="Times New Roman"/>
      <w:color w:val="auto"/>
    </w:rPr>
  </w:style>
  <w:style w:type="paragraph" w:customStyle="1" w:styleId="CM36">
    <w:name w:val="CM36"/>
    <w:basedOn w:val="Default"/>
    <w:next w:val="Default"/>
    <w:rsid w:val="007C675E"/>
    <w:pPr>
      <w:spacing w:after="58"/>
    </w:pPr>
    <w:rPr>
      <w:rFonts w:cs="Times New Roman"/>
      <w:color w:val="auto"/>
    </w:rPr>
  </w:style>
  <w:style w:type="paragraph" w:customStyle="1" w:styleId="CM37">
    <w:name w:val="CM37"/>
    <w:basedOn w:val="Default"/>
    <w:next w:val="Default"/>
    <w:rsid w:val="00734633"/>
    <w:pPr>
      <w:spacing w:after="223"/>
    </w:pPr>
    <w:rPr>
      <w:rFonts w:cs="Times New Roman"/>
      <w:color w:val="auto"/>
    </w:rPr>
  </w:style>
  <w:style w:type="paragraph" w:customStyle="1" w:styleId="CM2">
    <w:name w:val="CM2"/>
    <w:basedOn w:val="Default"/>
    <w:next w:val="Default"/>
    <w:rsid w:val="00734633"/>
    <w:pPr>
      <w:spacing w:line="460" w:lineRule="atLeast"/>
    </w:pPr>
    <w:rPr>
      <w:rFonts w:cs="Times New Roman"/>
      <w:color w:val="auto"/>
    </w:rPr>
  </w:style>
  <w:style w:type="paragraph" w:customStyle="1" w:styleId="CM3">
    <w:name w:val="CM3"/>
    <w:basedOn w:val="Default"/>
    <w:next w:val="Default"/>
    <w:rsid w:val="0014379D"/>
    <w:pPr>
      <w:spacing w:line="280" w:lineRule="atLeast"/>
    </w:pPr>
    <w:rPr>
      <w:rFonts w:cs="Times New Roman"/>
      <w:color w:val="auto"/>
    </w:rPr>
  </w:style>
  <w:style w:type="paragraph" w:customStyle="1" w:styleId="CM38">
    <w:name w:val="CM38"/>
    <w:basedOn w:val="Default"/>
    <w:next w:val="Default"/>
    <w:rsid w:val="0014379D"/>
    <w:pPr>
      <w:spacing w:after="580"/>
    </w:pPr>
    <w:rPr>
      <w:rFonts w:cs="Times New Roman"/>
      <w:color w:val="auto"/>
    </w:rPr>
  </w:style>
  <w:style w:type="paragraph" w:styleId="ListParagraph">
    <w:name w:val="List Paragraph"/>
    <w:aliases w:val="Figure"/>
    <w:basedOn w:val="Normal"/>
    <w:uiPriority w:val="34"/>
    <w:qFormat/>
    <w:rsid w:val="00A65513"/>
    <w:pPr>
      <w:spacing w:after="200"/>
      <w:ind w:left="720"/>
      <w:contextualSpacing/>
    </w:pPr>
    <w:rPr>
      <w:rFonts w:ascii="Times New Roman" w:eastAsia="Calibri" w:hAnsi="Times New Roman"/>
      <w:color w:val="auto"/>
      <w:sz w:val="24"/>
      <w:szCs w:val="24"/>
      <w:lang w:val="en-AU"/>
    </w:rPr>
  </w:style>
  <w:style w:type="paragraph" w:styleId="BodyText2">
    <w:name w:val="Body Text 2"/>
    <w:basedOn w:val="Normal"/>
    <w:link w:val="BodyText2Char"/>
    <w:rsid w:val="00547C00"/>
    <w:pPr>
      <w:spacing w:after="0" w:line="360" w:lineRule="auto"/>
      <w:jc w:val="both"/>
    </w:pPr>
    <w:rPr>
      <w:rFonts w:ascii="Times New Roman" w:eastAsia="Times New Roman" w:hAnsi="Times New Roman" w:cs="Angsana New"/>
      <w:color w:val="auto"/>
      <w:sz w:val="24"/>
    </w:rPr>
  </w:style>
  <w:style w:type="character" w:customStyle="1" w:styleId="BodyText2Char">
    <w:name w:val="Body Text 2 Char"/>
    <w:basedOn w:val="DefaultParagraphFont"/>
    <w:link w:val="BodyText2"/>
    <w:rsid w:val="00547C00"/>
    <w:rPr>
      <w:rFonts w:ascii="Times New Roman" w:eastAsia="Times New Roman" w:hAnsi="Times New Roman" w:cs="Angsana New"/>
      <w:sz w:val="24"/>
      <w:lang w:bidi="ar-SA"/>
    </w:rPr>
  </w:style>
  <w:style w:type="paragraph" w:styleId="BodyText">
    <w:name w:val="Body Text"/>
    <w:basedOn w:val="Normal"/>
    <w:link w:val="BodyTextChar"/>
    <w:uiPriority w:val="99"/>
    <w:semiHidden/>
    <w:unhideWhenUsed/>
    <w:rsid w:val="00AA1FDD"/>
    <w:pPr>
      <w:spacing w:after="120"/>
    </w:pPr>
  </w:style>
  <w:style w:type="character" w:customStyle="1" w:styleId="BodyTextChar">
    <w:name w:val="Body Text Char"/>
    <w:basedOn w:val="DefaultParagraphFont"/>
    <w:link w:val="BodyText"/>
    <w:uiPriority w:val="99"/>
    <w:semiHidden/>
    <w:rsid w:val="00AA1FDD"/>
    <w:rPr>
      <w:color w:val="000000"/>
      <w:sz w:val="22"/>
      <w:lang w:bidi="ar-SA"/>
    </w:rPr>
  </w:style>
</w:styles>
</file>

<file path=word/webSettings.xml><?xml version="1.0" encoding="utf-8"?>
<w:webSettings xmlns:r="http://schemas.openxmlformats.org/officeDocument/2006/relationships" xmlns:w="http://schemas.openxmlformats.org/wordprocessingml/2006/main">
  <w:divs>
    <w:div w:id="90273842">
      <w:bodyDiv w:val="1"/>
      <w:marLeft w:val="0"/>
      <w:marRight w:val="0"/>
      <w:marTop w:val="0"/>
      <w:marBottom w:val="0"/>
      <w:divBdr>
        <w:top w:val="none" w:sz="0" w:space="0" w:color="auto"/>
        <w:left w:val="none" w:sz="0" w:space="0" w:color="auto"/>
        <w:bottom w:val="none" w:sz="0" w:space="0" w:color="auto"/>
        <w:right w:val="none" w:sz="0" w:space="0" w:color="auto"/>
      </w:divBdr>
    </w:div>
    <w:div w:id="389772470">
      <w:bodyDiv w:val="1"/>
      <w:marLeft w:val="0"/>
      <w:marRight w:val="0"/>
      <w:marTop w:val="0"/>
      <w:marBottom w:val="0"/>
      <w:divBdr>
        <w:top w:val="none" w:sz="0" w:space="0" w:color="auto"/>
        <w:left w:val="none" w:sz="0" w:space="0" w:color="auto"/>
        <w:bottom w:val="none" w:sz="0" w:space="0" w:color="auto"/>
        <w:right w:val="none" w:sz="0" w:space="0" w:color="auto"/>
      </w:divBdr>
    </w:div>
    <w:div w:id="704869903">
      <w:bodyDiv w:val="1"/>
      <w:marLeft w:val="0"/>
      <w:marRight w:val="0"/>
      <w:marTop w:val="0"/>
      <w:marBottom w:val="0"/>
      <w:divBdr>
        <w:top w:val="none" w:sz="0" w:space="0" w:color="auto"/>
        <w:left w:val="none" w:sz="0" w:space="0" w:color="auto"/>
        <w:bottom w:val="none" w:sz="0" w:space="0" w:color="auto"/>
        <w:right w:val="none" w:sz="0" w:space="0" w:color="auto"/>
      </w:divBdr>
    </w:div>
    <w:div w:id="851645216">
      <w:bodyDiv w:val="1"/>
      <w:marLeft w:val="0"/>
      <w:marRight w:val="0"/>
      <w:marTop w:val="0"/>
      <w:marBottom w:val="0"/>
      <w:divBdr>
        <w:top w:val="none" w:sz="0" w:space="0" w:color="auto"/>
        <w:left w:val="none" w:sz="0" w:space="0" w:color="auto"/>
        <w:bottom w:val="none" w:sz="0" w:space="0" w:color="auto"/>
        <w:right w:val="none" w:sz="0" w:space="0" w:color="auto"/>
      </w:divBdr>
    </w:div>
    <w:div w:id="1141924897">
      <w:bodyDiv w:val="1"/>
      <w:marLeft w:val="0"/>
      <w:marRight w:val="0"/>
      <w:marTop w:val="0"/>
      <w:marBottom w:val="0"/>
      <w:divBdr>
        <w:top w:val="none" w:sz="0" w:space="0" w:color="auto"/>
        <w:left w:val="none" w:sz="0" w:space="0" w:color="auto"/>
        <w:bottom w:val="none" w:sz="0" w:space="0" w:color="auto"/>
        <w:right w:val="none" w:sz="0" w:space="0" w:color="auto"/>
      </w:divBdr>
    </w:div>
    <w:div w:id="1143307209">
      <w:bodyDiv w:val="1"/>
      <w:marLeft w:val="0"/>
      <w:marRight w:val="0"/>
      <w:marTop w:val="0"/>
      <w:marBottom w:val="0"/>
      <w:divBdr>
        <w:top w:val="none" w:sz="0" w:space="0" w:color="auto"/>
        <w:left w:val="none" w:sz="0" w:space="0" w:color="auto"/>
        <w:bottom w:val="none" w:sz="0" w:space="0" w:color="auto"/>
        <w:right w:val="none" w:sz="0" w:space="0" w:color="auto"/>
      </w:divBdr>
    </w:div>
    <w:div w:id="1326661331">
      <w:bodyDiv w:val="1"/>
      <w:marLeft w:val="0"/>
      <w:marRight w:val="0"/>
      <w:marTop w:val="0"/>
      <w:marBottom w:val="0"/>
      <w:divBdr>
        <w:top w:val="none" w:sz="0" w:space="0" w:color="auto"/>
        <w:left w:val="none" w:sz="0" w:space="0" w:color="auto"/>
        <w:bottom w:val="none" w:sz="0" w:space="0" w:color="auto"/>
        <w:right w:val="none" w:sz="0" w:space="0" w:color="auto"/>
      </w:divBdr>
    </w:div>
    <w:div w:id="1684284498">
      <w:bodyDiv w:val="1"/>
      <w:marLeft w:val="0"/>
      <w:marRight w:val="0"/>
      <w:marTop w:val="0"/>
      <w:marBottom w:val="0"/>
      <w:divBdr>
        <w:top w:val="none" w:sz="0" w:space="0" w:color="auto"/>
        <w:left w:val="none" w:sz="0" w:space="0" w:color="auto"/>
        <w:bottom w:val="none" w:sz="0" w:space="0" w:color="auto"/>
        <w:right w:val="none" w:sz="0" w:space="0" w:color="auto"/>
      </w:divBdr>
    </w:div>
    <w:div w:id="1689259484">
      <w:bodyDiv w:val="1"/>
      <w:marLeft w:val="0"/>
      <w:marRight w:val="0"/>
      <w:marTop w:val="0"/>
      <w:marBottom w:val="0"/>
      <w:divBdr>
        <w:top w:val="none" w:sz="0" w:space="0" w:color="auto"/>
        <w:left w:val="none" w:sz="0" w:space="0" w:color="auto"/>
        <w:bottom w:val="none" w:sz="0" w:space="0" w:color="auto"/>
        <w:right w:val="none" w:sz="0" w:space="0" w:color="auto"/>
      </w:divBdr>
    </w:div>
    <w:div w:id="1710497840">
      <w:bodyDiv w:val="1"/>
      <w:marLeft w:val="0"/>
      <w:marRight w:val="0"/>
      <w:marTop w:val="0"/>
      <w:marBottom w:val="0"/>
      <w:divBdr>
        <w:top w:val="none" w:sz="0" w:space="0" w:color="auto"/>
        <w:left w:val="none" w:sz="0" w:space="0" w:color="auto"/>
        <w:bottom w:val="none" w:sz="0" w:space="0" w:color="auto"/>
        <w:right w:val="none" w:sz="0" w:space="0" w:color="auto"/>
      </w:divBdr>
    </w:div>
    <w:div w:id="1881085800">
      <w:bodyDiv w:val="1"/>
      <w:marLeft w:val="0"/>
      <w:marRight w:val="0"/>
      <w:marTop w:val="0"/>
      <w:marBottom w:val="0"/>
      <w:divBdr>
        <w:top w:val="none" w:sz="0" w:space="0" w:color="auto"/>
        <w:left w:val="none" w:sz="0" w:space="0" w:color="auto"/>
        <w:bottom w:val="none" w:sz="0" w:space="0" w:color="auto"/>
        <w:right w:val="none" w:sz="0" w:space="0" w:color="auto"/>
      </w:divBdr>
    </w:div>
    <w:div w:id="205797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png"/><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hyperlink" Target="mailto:Huyen.gisk26@gmail.com" TargetMode="External"/><Relationship Id="rId50" Type="http://schemas.openxmlformats.org/officeDocument/2006/relationships/hyperlink" Target="mailto:nguyenkimloi@yahoo.com" TargetMode="External"/><Relationship Id="rId55" Type="http://schemas.openxmlformats.org/officeDocument/2006/relationships/image" Target="media/image28.jpeg"/><Relationship Id="rId63" Type="http://schemas.openxmlformats.org/officeDocument/2006/relationships/image" Target="media/image36.jpeg"/><Relationship Id="rId68" Type="http://schemas.openxmlformats.org/officeDocument/2006/relationships/image" Target="media/image41.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4.jpeg"/><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4.gif"/><Relationship Id="rId11" Type="http://schemas.openxmlformats.org/officeDocument/2006/relationships/image" Target="media/image4.gif"/><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hyperlink" Target="mailto:vvnam@ctu.edn.vn" TargetMode="External"/><Relationship Id="rId53" Type="http://schemas.openxmlformats.org/officeDocument/2006/relationships/hyperlink" Target="mailto:Jutatip@start.or.th" TargetMode="External"/><Relationship Id="rId58" Type="http://schemas.openxmlformats.org/officeDocument/2006/relationships/image" Target="media/image31.jpeg"/><Relationship Id="rId66" Type="http://schemas.openxmlformats.org/officeDocument/2006/relationships/image" Target="media/image39.jpeg"/><Relationship Id="rId7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jpeg"/><Relationship Id="rId49" Type="http://schemas.openxmlformats.org/officeDocument/2006/relationships/hyperlink" Target="mailto:Trai1812@yahoo.com" TargetMode="External"/><Relationship Id="rId57" Type="http://schemas.openxmlformats.org/officeDocument/2006/relationships/image" Target="media/image30.jpeg"/><Relationship Id="rId61" Type="http://schemas.openxmlformats.org/officeDocument/2006/relationships/image" Target="media/image34.jpeg"/><Relationship Id="rId10" Type="http://schemas.openxmlformats.org/officeDocument/2006/relationships/image" Target="media/image3.jpeg"/><Relationship Id="rId19" Type="http://schemas.openxmlformats.org/officeDocument/2006/relationships/header" Target="header4.xml"/><Relationship Id="rId31" Type="http://schemas.openxmlformats.org/officeDocument/2006/relationships/image" Target="media/image16.jpeg"/><Relationship Id="rId44" Type="http://schemas.openxmlformats.org/officeDocument/2006/relationships/hyperlink" Target="mailto:lvdu@ctu.edn.vn" TargetMode="External"/><Relationship Id="rId52" Type="http://schemas.openxmlformats.org/officeDocument/2006/relationships/hyperlink" Target="mailto:suppakorn@start.or.th" TargetMode="External"/><Relationship Id="rId60" Type="http://schemas.openxmlformats.org/officeDocument/2006/relationships/image" Target="media/image33.jpeg"/><Relationship Id="rId65" Type="http://schemas.openxmlformats.org/officeDocument/2006/relationships/image" Target="media/image38.jpeg"/><Relationship Id="rId73"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yperlink" Target="mailto:letuan@ctu.edn.vn" TargetMode="External"/><Relationship Id="rId48" Type="http://schemas.openxmlformats.org/officeDocument/2006/relationships/hyperlink" Target="mailto:thanhhanhh@yahoo.com" TargetMode="External"/><Relationship Id="rId56" Type="http://schemas.openxmlformats.org/officeDocument/2006/relationships/image" Target="media/image29.jpeg"/><Relationship Id="rId64" Type="http://schemas.openxmlformats.org/officeDocument/2006/relationships/image" Target="media/image37.jpeg"/><Relationship Id="rId69" Type="http://schemas.openxmlformats.org/officeDocument/2006/relationships/image" Target="media/image42.jpe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ailto:anond@start.or.th" TargetMode="External"/><Relationship Id="rId72" Type="http://schemas.openxmlformats.org/officeDocument/2006/relationships/image" Target="media/image45.jpeg"/><Relationship Id="rId3" Type="http://schemas.openxmlformats.org/officeDocument/2006/relationships/styles" Target="styles.xml"/><Relationship Id="rId12" Type="http://schemas.openxmlformats.org/officeDocument/2006/relationships/image" Target="CTU_logo.gif" TargetMode="External"/><Relationship Id="rId17" Type="http://schemas.openxmlformats.org/officeDocument/2006/relationships/header" Target="header3.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hyperlink" Target="mailto:nhtrung@ctu.edu.vn" TargetMode="External"/><Relationship Id="rId59" Type="http://schemas.openxmlformats.org/officeDocument/2006/relationships/image" Target="media/image32.jpeg"/><Relationship Id="rId67" Type="http://schemas.openxmlformats.org/officeDocument/2006/relationships/image" Target="media/image40.jpeg"/><Relationship Id="rId20" Type="http://schemas.openxmlformats.org/officeDocument/2006/relationships/image" Target="media/image5.jpeg"/><Relationship Id="rId41" Type="http://schemas.openxmlformats.org/officeDocument/2006/relationships/image" Target="media/image26.png"/><Relationship Id="rId54" Type="http://schemas.openxmlformats.org/officeDocument/2006/relationships/hyperlink" Target="mailto:nantiya.t@sei.se" TargetMode="External"/><Relationship Id="rId62" Type="http://schemas.openxmlformats.org/officeDocument/2006/relationships/image" Target="media/image35.jpeg"/><Relationship Id="rId70" Type="http://schemas.openxmlformats.org/officeDocument/2006/relationships/image" Target="media/image43.jpeg"/><Relationship Id="rId75"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n16\Application%20Data\Microsoft\Templates\Report(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937C7-22D0-48FE-B464-798CFC67A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Report(7)</Template>
  <TotalTime>60</TotalTime>
  <Pages>27</Pages>
  <Words>6224</Words>
  <Characters>35477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ARCP2009-13NMY-Sthiannopkao</vt:lpstr>
    </vt:vector>
  </TitlesOfParts>
  <Company/>
  <LinksUpToDate>false</LinksUpToDate>
  <CharactersWithSpaces>41618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ARCP2009-13NMY-Sthiannopkao</dc:title>
  <dc:subject>Year 1 Progress Report</dc:subject>
  <dc:creator>Kristine Garcia</dc:creator>
  <cp:lastModifiedBy>Suppakorn</cp:lastModifiedBy>
  <cp:revision>23</cp:revision>
  <cp:lastPrinted>2010-01-26T02:10:00Z</cp:lastPrinted>
  <dcterms:created xsi:type="dcterms:W3CDTF">2011-01-16T07:48:00Z</dcterms:created>
  <dcterms:modified xsi:type="dcterms:W3CDTF">2011-01-17T08:13:00Z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1033</vt:i4>
  </property>
  <property fmtid="{D5CDD505-2E9C-101B-9397-08002B2CF9AE}" pid="3" name="_Version">
    <vt:lpwstr>0809</vt:lpwstr>
  </property>
  <property fmtid="{D5CDD505-2E9C-101B-9397-08002B2CF9AE}" pid="4" name="_TemplateID">
    <vt:lpwstr>TC101927411033</vt:lpwstr>
  </property>
</Properties>
</file>